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600"/>
        <w:jc w:val="both"/>
      </w:pPr>
      <w:r>
        <w:rPr>
          <w:rFonts w:ascii="Arial" w:hAnsi="Arial" w:cs="Arial"/>
          <w:sz w:val="30"/>
          <w:szCs w:val="30"/>
        </w:rPr>
        <w:tab/>
      </w:r>
    </w:p>
    <w:p>
      <w:pPr>
        <w:pStyle w:val="4"/>
        <w:jc w:val="center"/>
        <w:rPr>
          <w:rFonts w:ascii="Arial" w:hAnsi="Arial" w:cs="Arial"/>
          <w:b/>
          <w:sz w:val="30"/>
          <w:szCs w:val="30"/>
        </w:rPr>
      </w:pPr>
      <w:r>
        <w:rPr>
          <w:rFonts w:hint="eastAsia" w:ascii="Arial" w:hAnsi="Arial" w:cs="Arial"/>
          <w:b/>
          <w:sz w:val="30"/>
          <w:szCs w:val="30"/>
        </w:rPr>
        <w:t>对外MBA/MPAcc项目出国交换生信息反馈表</w:t>
      </w:r>
    </w:p>
    <w:p>
      <w:pPr>
        <w:pStyle w:val="4"/>
        <w:spacing w:line="360" w:lineRule="auto"/>
        <w:ind w:firstLine="420" w:firstLineChars="200"/>
        <w:jc w:val="both"/>
        <w:rPr>
          <w:rFonts w:ascii="宋体" w:hAnsi="宋体" w:cs="Arial"/>
        </w:rPr>
      </w:pPr>
      <w:r>
        <w:rPr>
          <w:rFonts w:hint="eastAsia" w:ascii="宋体" w:hAnsi="宋体" w:cs="Arial"/>
        </w:rPr>
        <w:t>经过一学期的交换学习和生活，相信大家不仅收获了宝贵的经验，更在心中留下了值得一辈子珍藏的美好记忆。为了进一步完善我校的出国交换项目，从而吸引更多学生的参与，MBA中心诚邀各位已经参与过交流交换项目的同学认真填写反馈信息表，向我们传达并分享你最真切的出国感受，部分内容将用于后期的专题宣传报道，非常感谢！</w:t>
      </w:r>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2576"/>
        <w:gridCol w:w="1744"/>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220" w:type="dxa"/>
            <w:gridSpan w:val="4"/>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tcBorders>
              <w:top w:val="single" w:color="auto" w:sz="4" w:space="0"/>
            </w:tcBorders>
            <w:vAlign w:val="center"/>
          </w:tcPr>
          <w:p>
            <w:pPr>
              <w:jc w:val="center"/>
              <w:rPr>
                <w:rFonts w:ascii="黑体" w:eastAsia="黑体"/>
                <w:szCs w:val="21"/>
              </w:rPr>
            </w:pPr>
            <w:r>
              <w:rPr>
                <w:rFonts w:hint="eastAsia" w:ascii="黑体" w:eastAsia="黑体"/>
                <w:szCs w:val="21"/>
              </w:rPr>
              <w:t>姓名/性别</w:t>
            </w:r>
          </w:p>
        </w:tc>
        <w:tc>
          <w:tcPr>
            <w:tcW w:w="2576" w:type="dxa"/>
            <w:tcBorders>
              <w:top w:val="single" w:color="auto" w:sz="4" w:space="0"/>
            </w:tcBorders>
            <w:vAlign w:val="center"/>
          </w:tcPr>
          <w:p>
            <w:pPr>
              <w:jc w:val="left"/>
              <w:rPr>
                <w:rFonts w:ascii="黑体" w:eastAsia="黑体"/>
                <w:szCs w:val="21"/>
              </w:rPr>
            </w:pPr>
            <w:r>
              <w:rPr>
                <w:rFonts w:hint="eastAsia" w:ascii="黑体" w:eastAsia="黑体"/>
                <w:szCs w:val="21"/>
              </w:rPr>
              <w:t>张怡婕</w:t>
            </w:r>
          </w:p>
        </w:tc>
        <w:tc>
          <w:tcPr>
            <w:tcW w:w="1744" w:type="dxa"/>
            <w:tcBorders>
              <w:top w:val="single" w:color="auto" w:sz="4" w:space="0"/>
            </w:tcBorders>
            <w:vAlign w:val="center"/>
          </w:tcPr>
          <w:p>
            <w:pPr>
              <w:jc w:val="center"/>
              <w:rPr>
                <w:rFonts w:ascii="黑体" w:eastAsia="黑体"/>
                <w:szCs w:val="21"/>
              </w:rPr>
            </w:pPr>
            <w:r>
              <w:rPr>
                <w:rFonts w:hint="eastAsia" w:ascii="黑体" w:eastAsia="黑体"/>
                <w:szCs w:val="21"/>
              </w:rPr>
              <w:t>班级/专业</w:t>
            </w:r>
          </w:p>
        </w:tc>
        <w:tc>
          <w:tcPr>
            <w:tcW w:w="3336" w:type="dxa"/>
            <w:tcBorders>
              <w:top w:val="single" w:color="auto" w:sz="4" w:space="0"/>
            </w:tcBorders>
            <w:vAlign w:val="center"/>
          </w:tcPr>
          <w:p>
            <w:pPr>
              <w:rPr>
                <w:rFonts w:ascii="黑体" w:eastAsia="黑体"/>
                <w:szCs w:val="21"/>
              </w:rPr>
            </w:pPr>
            <w:r>
              <w:rPr>
                <w:rFonts w:hint="eastAsia" w:ascii="黑体" w:eastAsia="黑体"/>
                <w:szCs w:val="21"/>
              </w:rPr>
              <w:t>2016 MBA英文班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电子邮箱</w:t>
            </w:r>
          </w:p>
        </w:tc>
        <w:tc>
          <w:tcPr>
            <w:tcW w:w="2576" w:type="dxa"/>
            <w:vAlign w:val="center"/>
          </w:tcPr>
          <w:p>
            <w:pPr>
              <w:rPr>
                <w:rFonts w:ascii="黑体" w:eastAsia="黑体"/>
                <w:szCs w:val="21"/>
              </w:rPr>
            </w:pPr>
            <w:r>
              <w:rPr>
                <w:rFonts w:hint="eastAsia" w:ascii="黑体" w:eastAsia="黑体"/>
                <w:szCs w:val="21"/>
              </w:rPr>
              <w:t xml:space="preserve"> 472133273@qq.com</w:t>
            </w:r>
          </w:p>
        </w:tc>
        <w:tc>
          <w:tcPr>
            <w:tcW w:w="1744" w:type="dxa"/>
            <w:vAlign w:val="center"/>
          </w:tcPr>
          <w:p>
            <w:pPr>
              <w:jc w:val="center"/>
              <w:rPr>
                <w:rFonts w:ascii="黑体" w:eastAsia="黑体"/>
                <w:szCs w:val="21"/>
              </w:rPr>
            </w:pPr>
            <w:r>
              <w:rPr>
                <w:rFonts w:hint="eastAsia" w:ascii="黑体" w:eastAsia="黑体"/>
                <w:szCs w:val="21"/>
              </w:rPr>
              <w:t>联系电话</w:t>
            </w:r>
          </w:p>
        </w:tc>
        <w:tc>
          <w:tcPr>
            <w:tcW w:w="3336" w:type="dxa"/>
            <w:vAlign w:val="center"/>
          </w:tcPr>
          <w:p>
            <w:pPr>
              <w:rPr>
                <w:rFonts w:ascii="黑体" w:eastAsia="黑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出国的学期</w:t>
            </w:r>
          </w:p>
        </w:tc>
        <w:tc>
          <w:tcPr>
            <w:tcW w:w="2576" w:type="dxa"/>
            <w:vAlign w:val="center"/>
          </w:tcPr>
          <w:p>
            <w:pPr>
              <w:jc w:val="center"/>
              <w:rPr>
                <w:rFonts w:ascii="黑体" w:eastAsia="黑体"/>
                <w:szCs w:val="21"/>
              </w:rPr>
            </w:pPr>
            <w:r>
              <w:rPr>
                <w:rFonts w:hint="eastAsia" w:ascii="黑体" w:eastAsia="黑体"/>
                <w:szCs w:val="21"/>
              </w:rPr>
              <w:t xml:space="preserve">第三学期  </w:t>
            </w:r>
          </w:p>
        </w:tc>
        <w:tc>
          <w:tcPr>
            <w:tcW w:w="1744" w:type="dxa"/>
            <w:vAlign w:val="center"/>
          </w:tcPr>
          <w:p>
            <w:pPr>
              <w:jc w:val="center"/>
              <w:rPr>
                <w:rFonts w:ascii="黑体" w:eastAsia="黑体"/>
                <w:szCs w:val="21"/>
              </w:rPr>
            </w:pPr>
            <w:r>
              <w:rPr>
                <w:rFonts w:hint="eastAsia" w:ascii="黑体" w:eastAsia="黑体"/>
                <w:szCs w:val="21"/>
              </w:rPr>
              <w:t>出国的时长</w:t>
            </w:r>
          </w:p>
        </w:tc>
        <w:tc>
          <w:tcPr>
            <w:tcW w:w="3336" w:type="dxa"/>
            <w:vAlign w:val="center"/>
          </w:tcPr>
          <w:p>
            <w:pPr>
              <w:jc w:val="center"/>
              <w:rPr>
                <w:rFonts w:ascii="黑体" w:eastAsia="黑体"/>
                <w:szCs w:val="21"/>
              </w:rPr>
            </w:pPr>
            <w:r>
              <w:rPr>
                <w:rFonts w:hint="eastAsia" w:ascii="黑体" w:eastAsia="黑体"/>
                <w:szCs w:val="21"/>
              </w:rPr>
              <w:t>5个月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所赴交流院校</w:t>
            </w:r>
          </w:p>
        </w:tc>
        <w:tc>
          <w:tcPr>
            <w:tcW w:w="2576" w:type="dxa"/>
            <w:vAlign w:val="center"/>
          </w:tcPr>
          <w:p>
            <w:pPr>
              <w:jc w:val="center"/>
              <w:rPr>
                <w:rFonts w:ascii="黑体" w:eastAsia="黑体"/>
                <w:szCs w:val="21"/>
              </w:rPr>
            </w:pPr>
            <w:r>
              <w:rPr>
                <w:rFonts w:hint="eastAsia" w:ascii="黑体" w:eastAsia="黑体"/>
                <w:szCs w:val="21"/>
              </w:rPr>
              <w:t>科隆大学</w:t>
            </w:r>
          </w:p>
        </w:tc>
        <w:tc>
          <w:tcPr>
            <w:tcW w:w="1744" w:type="dxa"/>
            <w:vAlign w:val="center"/>
          </w:tcPr>
          <w:p>
            <w:pPr>
              <w:jc w:val="center"/>
              <w:rPr>
                <w:rFonts w:ascii="黑体" w:eastAsia="黑体"/>
                <w:szCs w:val="21"/>
              </w:rPr>
            </w:pPr>
            <w:r>
              <w:rPr>
                <w:rFonts w:hint="eastAsia" w:ascii="黑体" w:eastAsia="黑体"/>
                <w:szCs w:val="21"/>
              </w:rPr>
              <w:t>国家/城市</w:t>
            </w:r>
          </w:p>
        </w:tc>
        <w:tc>
          <w:tcPr>
            <w:tcW w:w="3336" w:type="dxa"/>
            <w:vAlign w:val="center"/>
          </w:tcPr>
          <w:p>
            <w:pPr>
              <w:jc w:val="center"/>
              <w:rPr>
                <w:rFonts w:ascii="黑体" w:eastAsia="黑体"/>
                <w:szCs w:val="21"/>
              </w:rPr>
            </w:pPr>
            <w:r>
              <w:rPr>
                <w:rFonts w:hint="eastAsia" w:ascii="黑体" w:eastAsia="黑体"/>
                <w:szCs w:val="21"/>
              </w:rPr>
              <w:t>德国/科隆</w:t>
            </w: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交换课程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1.交换期间一共选修了多少课程？多少学分？回国后是否进行了学分对接？</w:t>
            </w:r>
          </w:p>
          <w:p>
            <w:pPr>
              <w:rPr>
                <w:rFonts w:ascii="黑体" w:eastAsia="黑体"/>
                <w:szCs w:val="21"/>
              </w:rPr>
            </w:pPr>
          </w:p>
          <w:p>
            <w:pPr>
              <w:rPr>
                <w:rFonts w:ascii="黑体" w:eastAsia="黑体"/>
                <w:szCs w:val="21"/>
              </w:rPr>
            </w:pPr>
            <w:r>
              <w:rPr>
                <w:rFonts w:hint="eastAsia" w:ascii="黑体" w:eastAsia="黑体"/>
                <w:szCs w:val="21"/>
              </w:rPr>
              <w:t>5门课共36学分，等待最后一门课的成绩出来后一起进行对接。</w:t>
            </w: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2.交换期间的课程整体评价如何？</w:t>
            </w:r>
          </w:p>
          <w:p>
            <w:pPr>
              <w:rPr>
                <w:rFonts w:ascii="黑体" w:eastAsia="黑体"/>
                <w:szCs w:val="21"/>
              </w:rPr>
            </w:pPr>
            <w:r>
              <w:rPr>
                <w:rFonts w:hint="eastAsia" w:ascii="黑体" w:eastAsia="黑体"/>
                <w:szCs w:val="21"/>
              </w:rPr>
              <w:t>Wiso学院课程选择丰富，学术氛围浓厚。我选了36学分，这边的学生一般选24-30分，并且根据自己的时间安排，可能会选择每门课2-3次考试中时间较晚的一次，准备完全充足的时考试。</w:t>
            </w:r>
          </w:p>
          <w:p>
            <w:pPr>
              <w:rPr>
                <w:rFonts w:ascii="黑体" w:eastAsia="黑体"/>
                <w:szCs w:val="21"/>
              </w:rPr>
            </w:pPr>
            <w:r>
              <w:rPr>
                <w:rFonts w:hint="eastAsia" w:ascii="黑体" w:eastAsia="黑体"/>
                <w:szCs w:val="21"/>
              </w:rPr>
              <w:t>不记录出勤率，有的课程老师的课件很详细，便于复习时参考，但对上课识别课件中的要点较困难。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3.对方院校的课程学习安排和我校有何不同？（具体从教学方式、教学管理等方面）</w:t>
            </w:r>
          </w:p>
          <w:p>
            <w:pPr>
              <w:rPr>
                <w:rFonts w:ascii="黑体" w:eastAsia="黑体"/>
                <w:szCs w:val="21"/>
              </w:rPr>
            </w:pPr>
            <w:r>
              <w:rPr>
                <w:rFonts w:hint="eastAsia" w:ascii="黑体" w:eastAsia="黑体"/>
                <w:szCs w:val="21"/>
              </w:rPr>
              <w:t>每门课在讲课之外会安排时间相当的练习课，一部分讲座课会邀请嘉宾来讲实际案例，比如德意志银行投资部门、Bayer医疗保险、香水公司、UNICEF等等。学校Klips网站有“个人名片”，可以看到个人时间表、课程介绍、课程或考试注册信息、各类证明下载区等等。Ilias网站是老师上传课件、学生提交作业的地方，也会显示webmail邮箱的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4.课程设置的难易程度如何？有无比较值得推荐的课程？</w:t>
            </w:r>
          </w:p>
          <w:p>
            <w:pPr>
              <w:rPr>
                <w:rFonts w:ascii="黑体" w:eastAsia="黑体"/>
                <w:szCs w:val="21"/>
              </w:rPr>
            </w:pPr>
            <w:r>
              <w:rPr>
                <w:rFonts w:hint="eastAsia" w:ascii="黑体" w:eastAsia="黑体"/>
                <w:szCs w:val="21"/>
              </w:rPr>
              <w:t>资本市场理论、应用难度均较大，较启发思维方式；公司理财理论深入浅出；消费者行为学将理论与实际结合，生动有趣；商业伦理运用哲学观点寻找实际问题的解决方式；商业伦理的研讨课形式特别，分组研究参考文献，并做演示、完成论文。推荐消费者行为学。研讨类课程形式特别，建议选一个。如有意向选择资本市场应用，需同时选资本市场理论作为铺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5.所在院校的质量和当地学生的学习状况你有何评价？</w:t>
            </w:r>
          </w:p>
          <w:p>
            <w:pPr>
              <w:rPr>
                <w:rFonts w:ascii="黑体" w:eastAsia="黑体"/>
                <w:szCs w:val="21"/>
              </w:rPr>
            </w:pPr>
            <w:r>
              <w:rPr>
                <w:rFonts w:hint="eastAsia" w:ascii="黑体" w:eastAsia="黑体"/>
                <w:szCs w:val="21"/>
              </w:rPr>
              <w:t>科隆大学的Wiso学院享有盛誉，注重学术研究，治学严谨。</w:t>
            </w:r>
          </w:p>
          <w:p>
            <w:r>
              <w:rPr>
                <w:rFonts w:hint="eastAsia" w:ascii="黑体" w:eastAsia="黑体"/>
                <w:szCs w:val="21"/>
              </w:rPr>
              <w:t>当地学生基础扎实、思维活跃、积极自信。</w:t>
            </w:r>
          </w:p>
        </w:tc>
      </w:tr>
    </w:tbl>
    <w:p/>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当地生活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1.对方是否有国际交流办公室？服务如何？有无具体联系人或联系方式</w:t>
            </w:r>
          </w:p>
          <w:p>
            <w:pPr>
              <w:rPr>
                <w:rFonts w:ascii="黑体" w:eastAsia="黑体"/>
                <w:szCs w:val="21"/>
              </w:rPr>
            </w:pPr>
          </w:p>
          <w:p>
            <w:pPr>
              <w:rPr>
                <w:rFonts w:ascii="黑体" w:eastAsia="黑体"/>
                <w:szCs w:val="21"/>
              </w:rPr>
            </w:pPr>
            <w:r>
              <w:rPr>
                <w:rFonts w:hint="eastAsia" w:ascii="黑体" w:eastAsia="黑体"/>
                <w:szCs w:val="21"/>
              </w:rPr>
              <w:t>有，回应快速，并组织了开学见面会等活动。可通过邮件、电话、脸书或者直接去办公室联系incoming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2.关于费用：</w:t>
            </w:r>
            <w:r>
              <w:rPr>
                <w:rFonts w:hint="eastAsia" w:ascii="黑体" w:hAnsi="黑体" w:eastAsia="黑体"/>
                <w:szCs w:val="21"/>
              </w:rPr>
              <w:t>总体花费？平均每月花费？每月住宿费？每月餐费？交通？杂费？书本费？水电燃气费？其他？</w:t>
            </w:r>
          </w:p>
          <w:p>
            <w:pPr>
              <w:rPr>
                <w:rFonts w:ascii="黑体" w:eastAsia="黑体"/>
                <w:szCs w:val="21"/>
              </w:rPr>
            </w:pPr>
            <w:r>
              <w:rPr>
                <w:rFonts w:hint="eastAsia" w:ascii="黑体" w:eastAsia="黑体"/>
                <w:szCs w:val="21"/>
              </w:rPr>
              <w:t>每月720欧元的自保金，基本够用。学生宿舍176欧/月，无需再交水电等费用。每周在超市采购10欧左右的食物、生活用品，每月30欧左右学生卡充值。每学期向学校交262.82费用（contribution fee），可以免费乘坐北威州公共交通。96欧/月DAK保险。还主动交了17.5欧*3/季度的电视费。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3.关于住宿：</w:t>
            </w:r>
          </w:p>
          <w:p>
            <w:pPr>
              <w:rPr>
                <w:rFonts w:ascii="黑体" w:hAnsi="黑体" w:eastAsia="黑体"/>
                <w:szCs w:val="21"/>
              </w:rPr>
            </w:pPr>
            <w:r>
              <w:rPr>
                <w:rFonts w:hint="eastAsia" w:ascii="黑体" w:hAnsi="黑体" w:eastAsia="黑体"/>
                <w:szCs w:val="21"/>
              </w:rPr>
              <w:t>①请大致介绍一下你的住所，如离学校的距离、房间基础设施等 ②你对住宿方面有何建议或意见</w:t>
            </w:r>
          </w:p>
          <w:p>
            <w:pPr>
              <w:rPr>
                <w:rFonts w:ascii="黑体" w:eastAsia="黑体"/>
                <w:szCs w:val="21"/>
              </w:rPr>
            </w:pPr>
            <w:r>
              <w:rPr>
                <w:rFonts w:hint="eastAsia" w:ascii="黑体" w:eastAsia="黑体"/>
                <w:szCs w:val="21"/>
              </w:rPr>
              <w:t>在Student werk的KTWS网站申请学生宿舍，我分到的宿舍离学校近，3站公交、15分钟步行、10分钟自行车，面积小，每层13个房间共用厨房、卫生间，费用176欧/月，很满意。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4.关于用餐：</w:t>
            </w:r>
          </w:p>
          <w:p>
            <w:pPr>
              <w:rPr>
                <w:rFonts w:ascii="黑体" w:hAnsi="黑体" w:eastAsia="黑体"/>
                <w:szCs w:val="21"/>
              </w:rPr>
            </w:pPr>
            <w:r>
              <w:rPr>
                <w:rFonts w:hint="eastAsia" w:ascii="黑体" w:hAnsi="黑体" w:eastAsia="黑体"/>
                <w:szCs w:val="21"/>
              </w:rPr>
              <w:t>①学校是否提供午餐、晚餐计划？ ②关于就餐方面的建议？（如自己做饭或其他）</w:t>
            </w:r>
          </w:p>
          <w:p>
            <w:pPr>
              <w:rPr>
                <w:rFonts w:ascii="黑体" w:eastAsia="黑体"/>
                <w:szCs w:val="21"/>
              </w:rPr>
            </w:pPr>
            <w:r>
              <w:rPr>
                <w:rFonts w:hint="eastAsia" w:ascii="黑体" w:hAnsi="黑体" w:eastAsia="黑体"/>
                <w:szCs w:val="21"/>
              </w:rPr>
              <w:t>学校大食堂和多个小食堂均有午餐、晚餐。我喜欢自己做饭，可以炒菜、煮意面、煮粥、摊饼，用公共厨房的烤箱烤香肠，等等。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exact"/>
          <w:jc w:val="center"/>
        </w:trPr>
        <w:tc>
          <w:tcPr>
            <w:tcW w:w="9245" w:type="dxa"/>
            <w:gridSpan w:val="2"/>
            <w:tcBorders>
              <w:top w:val="single" w:color="auto" w:sz="4" w:space="0"/>
              <w:left w:val="single" w:color="auto" w:sz="4" w:space="0"/>
              <w:bottom w:val="single" w:color="auto" w:sz="4" w:space="0"/>
              <w:right w:val="single" w:color="auto" w:sz="4" w:space="0"/>
            </w:tcBorders>
          </w:tcPr>
          <w:p>
            <w:pPr>
              <w:rPr>
                <w:rFonts w:ascii="黑体" w:eastAsia="黑体"/>
                <w:szCs w:val="21"/>
              </w:rPr>
            </w:pPr>
            <w:r>
              <w:rPr>
                <w:rFonts w:hint="eastAsia" w:ascii="黑体" w:eastAsia="黑体"/>
                <w:szCs w:val="21"/>
              </w:rPr>
              <w:t>5.关于旅行观光：</w:t>
            </w:r>
          </w:p>
          <w:p>
            <w:pPr>
              <w:rPr>
                <w:rFonts w:ascii="黑体" w:eastAsia="黑体"/>
                <w:szCs w:val="21"/>
              </w:rPr>
            </w:pPr>
            <w:r>
              <w:rPr>
                <w:rFonts w:hint="eastAsia" w:ascii="黑体" w:eastAsia="黑体"/>
                <w:szCs w:val="21"/>
              </w:rPr>
              <w:t>①旅行总花费？ ②时长？</w:t>
            </w:r>
            <w:r>
              <w:rPr>
                <w:rFonts w:hint="eastAsia" w:ascii="黑体" w:hAnsi="黑体" w:eastAsia="黑体"/>
                <w:szCs w:val="21"/>
              </w:rPr>
              <w:t>③去往的国家/城市？④关于旅行观光的建议？</w:t>
            </w:r>
            <w:r>
              <w:rPr>
                <w:rFonts w:ascii="黑体" w:eastAsia="黑体"/>
                <w:szCs w:val="21"/>
              </w:rPr>
              <w:t xml:space="preserve"> </w:t>
            </w:r>
          </w:p>
          <w:p>
            <w:pPr>
              <w:rPr>
                <w:rFonts w:ascii="黑体" w:eastAsia="黑体"/>
                <w:szCs w:val="21"/>
              </w:rPr>
            </w:pPr>
            <w:r>
              <w:rPr>
                <w:rFonts w:hint="eastAsia" w:ascii="黑体" w:eastAsia="黑体"/>
                <w:szCs w:val="21"/>
              </w:rPr>
              <w:t>和同学一起报了facebook的一个叫studifarten的小组的学生大巴旅游团活动，去了瑞士、奥地利、匈牙利、斯洛伐克，一天的团50-70欧，三四天的团150-200欧左右。用免费交通卡去了北威州的一些地方。亲友来时一起去了法兰克福、慕尼黑附近，以及比利时，主要费用为火车票、住宿，还有购物。火车票价随时间变化，有时比国内相似行程的票价便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rPr>
                <w:rFonts w:ascii="黑体" w:hAnsi="宋体" w:eastAsia="黑体"/>
                <w:color w:val="FFFFFF"/>
                <w:sz w:val="24"/>
              </w:rPr>
            </w:pPr>
            <w:r>
              <w:rPr>
                <w:rFonts w:hint="eastAsia" w:ascii="黑体" w:hAnsi="宋体" w:eastAsia="黑体"/>
                <w:color w:val="FFFFFF"/>
                <w:sz w:val="24"/>
              </w:rPr>
              <w:t>签证办理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1.办理学生签证的费用是多少？一般的办理周期？</w:t>
            </w:r>
          </w:p>
          <w:p>
            <w:pPr>
              <w:rPr>
                <w:rFonts w:ascii="黑体" w:eastAsia="黑体"/>
                <w:szCs w:val="21"/>
              </w:rPr>
            </w:pPr>
            <w:r>
              <w:rPr>
                <w:rFonts w:hint="eastAsia" w:ascii="黑体" w:eastAsia="黑体"/>
                <w:szCs w:val="21"/>
              </w:rPr>
              <w:t>先团组一起向APS申请，提交材料，并交了1000元手续费。一个月左右审核通过后再个人向德国大使馆申请留学签证。整个过程顺利，两个月左右。</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2.在申请签证时，除了我校和对方学校出具的邀请函外，还需要什么别的材料？家庭收入、资产证明的标准是什么？</w:t>
            </w:r>
          </w:p>
          <w:p>
            <w:r>
              <w:rPr>
                <w:rFonts w:hint="eastAsia" w:ascii="黑体" w:eastAsia="黑体"/>
                <w:szCs w:val="21"/>
              </w:rPr>
              <w:t>按照APS、大使馆网站的说明认真核对，就没有问题。保险可选DAK、AOK、TK等，较为快捷。银行自保金用时较长。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3.在整个签证过程中你遇到过什么困难？有何提醒、建议或意见可以分享？</w:t>
            </w:r>
          </w:p>
          <w:p>
            <w:pPr>
              <w:rPr>
                <w:rFonts w:ascii="黑体" w:eastAsia="黑体"/>
                <w:szCs w:val="21"/>
              </w:rPr>
            </w:pPr>
            <w:r>
              <w:rPr>
                <w:rFonts w:hint="eastAsia" w:ascii="黑体" w:eastAsia="黑体"/>
                <w:szCs w:val="21"/>
              </w:rPr>
              <w:t>需要在网站某个地方下载打印《签证申请补充说明54、53条》。银行自保金不用存一年，覆盖签证的有效期即可，我存多了最后还得解冻、退款，存正好的同学可以直接销户。</w:t>
            </w:r>
          </w:p>
          <w:p>
            <w:pPr>
              <w:rPr>
                <w:rFonts w:ascii="黑体" w:eastAsia="黑体"/>
                <w:szCs w:val="21"/>
              </w:rPr>
            </w:pPr>
          </w:p>
          <w:p>
            <w:pPr>
              <w:rPr>
                <w:rFonts w:ascii="黑体" w:eastAsia="黑体"/>
                <w:szCs w:val="21"/>
              </w:rPr>
            </w:pPr>
          </w:p>
          <w:p>
            <w:pPr>
              <w:rPr>
                <w:rFonts w:ascii="黑体" w:eastAsia="黑体"/>
                <w:szCs w:val="21"/>
              </w:rPr>
            </w:pPr>
            <w:r>
              <w:rPr>
                <w:rFonts w:hint="eastAsia" w:ascii="黑体" w:eastAsia="黑体"/>
                <w:szCs w:val="21"/>
              </w:rPr>
              <w:t xml:space="preserve"> </w:t>
            </w:r>
          </w:p>
        </w:tc>
      </w:tr>
    </w:tbl>
    <w:p/>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9220" w:type="dxa"/>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心得感悟（重点用于后期宣传）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220" w:type="dxa"/>
            <w:vAlign w:val="center"/>
          </w:tcPr>
          <w:p>
            <w:pPr>
              <w:jc w:val="left"/>
              <w:rPr>
                <w:rFonts w:ascii="黑体" w:eastAsia="黑体"/>
                <w:szCs w:val="21"/>
              </w:rPr>
            </w:pPr>
            <w:r>
              <w:rPr>
                <w:rFonts w:hint="eastAsia" w:ascii="黑体" w:eastAsia="黑体"/>
                <w:szCs w:val="21"/>
              </w:rPr>
              <w:t>【第一部分】你对海外交换学习和生活的整体评价如何（500字内）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6" w:hRule="atLeast"/>
          <w:jc w:val="center"/>
        </w:trPr>
        <w:tc>
          <w:tcPr>
            <w:tcW w:w="9220" w:type="dxa"/>
            <w:vAlign w:val="center"/>
          </w:tcPr>
          <w:p>
            <w:pPr>
              <w:rPr>
                <w:rFonts w:ascii="黑体" w:eastAsia="黑体"/>
                <w:szCs w:val="21"/>
              </w:rPr>
            </w:pPr>
            <w:r>
              <w:rPr>
                <w:rFonts w:hint="eastAsia" w:ascii="黑体" w:eastAsia="黑体"/>
                <w:szCs w:val="21"/>
              </w:rPr>
              <w:t>学习生活很充实，虽然有语言文化环境、学习习惯等需要适应的地方，但回想起来适应的过程也是对自己所熟悉的事物的思考，熟悉的过程也是很有意义的提升。相信以后我也会常常想起这一段特别的学习经历。科隆的冬季几乎没有晴天，大部分时间都阴雨绵绵，整个城市很干净，人们在圣诞季、狂欢节恣意享乐的气氛也会冲淡天气带来的阴沉沉的感觉。在这里遇到的人，从学校的老师同学，到超市、商店、银行、车站的工作人员等都带着含蓄的耐心和友好。这里既有“大口吃肉、大口喝酒”的豪爽，又有认真生活的精致，比如狂欢节时随处可见三五成群拿着啤酒瓶在街上游逛的人群，又如每家的窗台都精心装饰着纱帘、工艺品。总体很便利，比如Wifi覆盖广，在大部分公共场所都有免费wifi，用学校帐户可登录校园wifi，并可直接下载大量文献资料。</w:t>
            </w:r>
            <w:r>
              <w:rPr>
                <w:rFonts w:ascii="黑体" w:eastAsia="黑体"/>
                <w:szCs w:val="21"/>
              </w:rPr>
              <w:t>待一段时间后，每次从外边旅游后回到科隆，都有一种回家的感觉。</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jc w:val="left"/>
              <w:rPr>
                <w:rFonts w:ascii="黑体" w:eastAsia="黑体"/>
                <w:szCs w:val="21"/>
              </w:rPr>
            </w:pPr>
            <w:r>
              <w:rPr>
                <w:rFonts w:hint="eastAsia" w:ascii="黑体" w:eastAsia="黑体"/>
                <w:szCs w:val="21"/>
              </w:rPr>
              <w:t>【第二部分】你在海外学习过程中个人最大的收获或对个人成长最大的帮助是什么（500字内）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0" w:hRule="atLeast"/>
          <w:jc w:val="center"/>
        </w:trPr>
        <w:tc>
          <w:tcPr>
            <w:tcW w:w="9220" w:type="dxa"/>
            <w:vAlign w:val="center"/>
          </w:tcPr>
          <w:p>
            <w:pPr>
              <w:rPr>
                <w:rFonts w:ascii="黑体" w:eastAsia="黑体"/>
                <w:szCs w:val="21"/>
              </w:rPr>
            </w:pPr>
          </w:p>
          <w:p>
            <w:pPr>
              <w:rPr>
                <w:rFonts w:ascii="黑体" w:eastAsia="黑体"/>
                <w:szCs w:val="21"/>
              </w:rPr>
            </w:pPr>
            <w:r>
              <w:rPr>
                <w:rFonts w:hint="eastAsia" w:ascii="黑体" w:eastAsia="黑体"/>
                <w:szCs w:val="21"/>
              </w:rPr>
              <w:t>了却了我一直以来希望在国外学习与生活一段时间的心愿，半年至一年的时间也很合适。在科隆大学的Wiso学院学习了管理、经济、社会科学等内容，感觉这里更注重理论学习，是一次比较启发思维方式的学习经历。德国英语普及率较高，在上课和日常交往中锻炼了英语听力、口语、阅读等等能力。见到了不同文化背景的老师、同学、朋友，有助于从他们的角度理解事物，开阔了视野，也让我更多地思考熟悉的文化，感受到祖国文化的博大精深。独自在异国生活，进一步锻炼了独立能力。去德国和周边的几个国家旅游，也去了北威州的几个地方，结识了来自世界各地的好朋友。</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rPr>
                <w:rFonts w:ascii="黑体" w:eastAsia="黑体"/>
                <w:szCs w:val="21"/>
              </w:rPr>
            </w:pPr>
            <w:r>
              <w:rPr>
                <w:rFonts w:hint="eastAsia" w:ascii="黑体" w:eastAsia="黑体"/>
                <w:szCs w:val="21"/>
              </w:rPr>
              <w:t>【第三部分】谈谈你在交流过程中最印象深刻的一件事（500字内）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9220" w:type="dxa"/>
          </w:tcPr>
          <w:p>
            <w:pPr>
              <w:rPr>
                <w:rFonts w:ascii="黑体" w:eastAsia="黑体"/>
                <w:szCs w:val="21"/>
              </w:rPr>
            </w:pPr>
          </w:p>
          <w:p>
            <w:pPr>
              <w:spacing w:line="220" w:lineRule="atLeast"/>
              <w:ind w:firstLine="420" w:firstLineChars="200"/>
              <w:rPr>
                <w:rFonts w:ascii="黑体" w:eastAsia="黑体"/>
                <w:szCs w:val="21"/>
              </w:rPr>
            </w:pPr>
            <w:r>
              <w:rPr>
                <w:rFonts w:hint="eastAsia" w:ascii="黑体" w:eastAsia="黑体"/>
                <w:szCs w:val="21"/>
              </w:rPr>
              <w:t>有很多事都让我很感动，印象最深刻的是开学后不久去Studierenden Werk续签宿舍的合同，见到了给我分配宿舍的</w:t>
            </w:r>
            <w:r>
              <w:rPr>
                <w:rFonts w:ascii="黑体" w:eastAsia="黑体"/>
                <w:szCs w:val="21"/>
              </w:rPr>
              <w:t>Nikopoulou</w:t>
            </w:r>
            <w:r>
              <w:rPr>
                <w:rFonts w:hint="eastAsia" w:ascii="黑体" w:eastAsia="黑体"/>
                <w:szCs w:val="21"/>
              </w:rPr>
              <w:t>女士。进到她的办公室发现她面前有一个独特的打字设备，然后发现，她是一位盲人。回想在国内时收到她分配宿舍的邮件，向她询问过宿舍的细节，还分别发去了接受房间分配的意向表、10月份租房合同的签字，原来这些畅通无阻的邮件往来都是与一位盲人女士的交流。而在这边也见到过街上有很多残疾人，确实如之前所闻，这里对残疾人的支持很周到。我的宿舍离学校步行15分钟，买了自行车之后不到10分钟就可以到。旁边就是一条街，有各种超市、商店、银行等等，很方便。宿舍虽然面积很小，但是各种设施都很温馨舒适，住得时间越久越喜欢这里。感谢</w:t>
            </w:r>
            <w:r>
              <w:rPr>
                <w:rFonts w:ascii="黑体" w:eastAsia="黑体"/>
                <w:szCs w:val="21"/>
              </w:rPr>
              <w:t>Nikopoulou</w:t>
            </w:r>
            <w:r>
              <w:rPr>
                <w:rFonts w:hint="eastAsia" w:ascii="黑体" w:eastAsia="黑体"/>
                <w:szCs w:val="21"/>
              </w:rPr>
              <w:t>女士。</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220" w:type="dxa"/>
            <w:tcBorders>
              <w:top w:val="single" w:color="auto" w:sz="4" w:space="0"/>
              <w:left w:val="single" w:color="auto" w:sz="4" w:space="0"/>
              <w:bottom w:val="single" w:color="auto" w:sz="4" w:space="0"/>
              <w:right w:val="single" w:color="auto" w:sz="4" w:space="0"/>
            </w:tcBorders>
            <w:vAlign w:val="center"/>
          </w:tcPr>
          <w:p>
            <w:pPr>
              <w:rPr>
                <w:rFonts w:ascii="黑体" w:eastAsia="黑体"/>
                <w:szCs w:val="21"/>
              </w:rPr>
            </w:pPr>
            <w:r>
              <w:rPr>
                <w:rFonts w:hint="eastAsia" w:ascii="黑体" w:eastAsia="黑体"/>
                <w:szCs w:val="21"/>
              </w:rPr>
              <w:t>【第四部分】一句话感言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9220" w:type="dxa"/>
            <w:tcBorders>
              <w:top w:val="single" w:color="auto" w:sz="4" w:space="0"/>
              <w:left w:val="single" w:color="auto" w:sz="4" w:space="0"/>
              <w:bottom w:val="single" w:color="auto" w:sz="4" w:space="0"/>
              <w:right w:val="single" w:color="auto" w:sz="4" w:space="0"/>
            </w:tcBorders>
          </w:tcPr>
          <w:p>
            <w:pPr>
              <w:rPr>
                <w:rFonts w:ascii="黑体" w:eastAsia="黑体"/>
                <w:szCs w:val="21"/>
              </w:rPr>
            </w:pPr>
          </w:p>
          <w:p>
            <w:pPr>
              <w:rPr>
                <w:rFonts w:ascii="黑体" w:eastAsia="黑体"/>
                <w:szCs w:val="21"/>
              </w:rPr>
            </w:pPr>
            <w:r>
              <w:rPr>
                <w:rFonts w:hint="eastAsia" w:ascii="黑体" w:eastAsia="黑体"/>
                <w:szCs w:val="21"/>
              </w:rPr>
              <w:t>读万卷书，行万里路。</w:t>
            </w:r>
          </w:p>
          <w:p>
            <w:pPr>
              <w:rPr>
                <w:rFonts w:ascii="黑体" w:eastAsia="黑体"/>
                <w:szCs w:val="21"/>
              </w:rPr>
            </w:pPr>
          </w:p>
          <w:p>
            <w:pPr>
              <w:rPr>
                <w:rFonts w:ascii="黑体" w:eastAsia="黑体"/>
                <w:szCs w:val="21"/>
              </w:rPr>
            </w:pPr>
          </w:p>
          <w:p>
            <w:pPr>
              <w:rPr>
                <w:rFonts w:ascii="黑体" w:eastAsia="黑体"/>
                <w:szCs w:val="21"/>
              </w:rPr>
            </w:pPr>
          </w:p>
        </w:tc>
      </w:tr>
    </w:tbl>
    <w:p>
      <w:pPr>
        <w:pStyle w:val="4"/>
        <w:rPr>
          <w:rFonts w:ascii="宋体" w:hAnsi="宋体" w:cs="Arial"/>
        </w:rPr>
      </w:pPr>
    </w:p>
    <w:p>
      <w:pPr>
        <w:pStyle w:val="4"/>
        <w:spacing w:line="360" w:lineRule="auto"/>
        <w:jc w:val="both"/>
        <w:rPr>
          <w:rFonts w:ascii="宋体" w:hAnsi="宋体" w:cs="Arial"/>
        </w:rPr>
      </w:pPr>
    </w:p>
    <w:p>
      <w:pPr>
        <w:pStyle w:val="4"/>
        <w:spacing w:line="360" w:lineRule="auto"/>
        <w:ind w:firstLine="420" w:firstLineChars="200"/>
        <w:jc w:val="both"/>
        <w:rPr>
          <w:rFonts w:ascii="宋体" w:hAnsi="宋体" w:cs="Arial"/>
        </w:rPr>
      </w:pPr>
      <w:r>
        <w:rPr>
          <w:rFonts w:hint="eastAsia" w:ascii="宋体" w:hAnsi="宋体" w:cs="Arial"/>
        </w:rPr>
        <w:t>除了如上内容，烦请另行提供:</w:t>
      </w:r>
    </w:p>
    <w:p>
      <w:pPr>
        <w:pStyle w:val="4"/>
        <w:spacing w:line="360" w:lineRule="auto"/>
        <w:ind w:firstLine="420" w:firstLineChars="200"/>
        <w:jc w:val="both"/>
        <w:rPr>
          <w:rFonts w:ascii="宋体" w:hAnsi="宋体" w:cs="Arial"/>
        </w:rPr>
      </w:pPr>
      <w:r>
        <w:rPr>
          <w:rFonts w:hint="eastAsia" w:ascii="宋体" w:hAnsi="宋体" w:cs="Arial"/>
        </w:rPr>
        <w:t xml:space="preserve">（1）个人参与交流照片2-5张，题材不限，其中一张需为个人正面大头生活照 </w:t>
      </w:r>
    </w:p>
    <w:p>
      <w:pPr>
        <w:pStyle w:val="4"/>
        <w:spacing w:line="360" w:lineRule="auto"/>
        <w:ind w:firstLine="420" w:firstLineChars="200"/>
        <w:jc w:val="both"/>
        <w:rPr>
          <w:rFonts w:ascii="宋体" w:hAnsi="宋体" w:cs="Arial"/>
        </w:rPr>
      </w:pPr>
      <w:r>
        <w:rPr>
          <w:rFonts w:hint="eastAsia" w:ascii="宋体" w:hAnsi="宋体" w:cs="Arial"/>
        </w:rPr>
        <w:t>（2）个人参与交流的攻略（如有）</w:t>
      </w:r>
    </w:p>
    <w:p>
      <w:pPr>
        <w:pStyle w:val="4"/>
        <w:spacing w:line="360" w:lineRule="auto"/>
        <w:ind w:firstLine="420" w:firstLineChars="200"/>
        <w:jc w:val="both"/>
        <w:rPr>
          <w:rFonts w:ascii="宋体" w:hAnsi="宋体" w:cs="Arial"/>
        </w:rPr>
      </w:pPr>
      <w:r>
        <w:rPr>
          <w:rFonts w:hint="eastAsia" w:ascii="宋体" w:hAnsi="宋体" w:cs="Arial"/>
        </w:rPr>
        <w:t>（3）个人参与交流的随笔、文章或其他文字记录 （如有）</w:t>
      </w:r>
    </w:p>
    <w:p>
      <w:pPr>
        <w:pStyle w:val="4"/>
        <w:spacing w:line="360" w:lineRule="auto"/>
        <w:ind w:firstLine="420" w:firstLineChars="200"/>
        <w:jc w:val="both"/>
        <w:rPr>
          <w:rFonts w:ascii="宋体" w:hAnsi="宋体" w:cs="Arial"/>
        </w:rPr>
      </w:pPr>
      <w:r>
        <w:rPr>
          <w:rFonts w:hint="eastAsia" w:ascii="宋体" w:hAnsi="宋体" w:cs="Arial"/>
        </w:rPr>
        <w:t>（4）其他未尽信息</w:t>
      </w:r>
    </w:p>
    <w:p>
      <w:r>
        <w:rPr>
          <w:rFonts w:hint="eastAsia"/>
        </w:rPr>
        <w:t xml:space="preserve"> </w:t>
      </w:r>
    </w:p>
    <w:sectPr>
      <w:type w:val="continuous"/>
      <w:pgSz w:w="11906" w:h="16838"/>
      <w:pgMar w:top="567"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B0"/>
    <w:rsid w:val="0000037D"/>
    <w:rsid w:val="000038A3"/>
    <w:rsid w:val="00012740"/>
    <w:rsid w:val="0001294C"/>
    <w:rsid w:val="00012F60"/>
    <w:rsid w:val="00014F00"/>
    <w:rsid w:val="00015EB2"/>
    <w:rsid w:val="00017BC3"/>
    <w:rsid w:val="00023178"/>
    <w:rsid w:val="00026FE6"/>
    <w:rsid w:val="00027159"/>
    <w:rsid w:val="00027415"/>
    <w:rsid w:val="00030E28"/>
    <w:rsid w:val="00033A76"/>
    <w:rsid w:val="000428F1"/>
    <w:rsid w:val="00042CDB"/>
    <w:rsid w:val="000464E8"/>
    <w:rsid w:val="00052178"/>
    <w:rsid w:val="000521B4"/>
    <w:rsid w:val="0005420B"/>
    <w:rsid w:val="00057685"/>
    <w:rsid w:val="000700F5"/>
    <w:rsid w:val="00074334"/>
    <w:rsid w:val="00074FCF"/>
    <w:rsid w:val="0007787D"/>
    <w:rsid w:val="0009408A"/>
    <w:rsid w:val="00094146"/>
    <w:rsid w:val="00097A03"/>
    <w:rsid w:val="000A005D"/>
    <w:rsid w:val="000A032A"/>
    <w:rsid w:val="000A705F"/>
    <w:rsid w:val="000A7D37"/>
    <w:rsid w:val="000B07B6"/>
    <w:rsid w:val="000B6F4C"/>
    <w:rsid w:val="000B72AD"/>
    <w:rsid w:val="000C00C9"/>
    <w:rsid w:val="000C12CE"/>
    <w:rsid w:val="000C19BB"/>
    <w:rsid w:val="000C1FC0"/>
    <w:rsid w:val="000C22F2"/>
    <w:rsid w:val="000C58EE"/>
    <w:rsid w:val="000E4AEB"/>
    <w:rsid w:val="000F1138"/>
    <w:rsid w:val="000F2C9A"/>
    <w:rsid w:val="000F70F9"/>
    <w:rsid w:val="00101E1E"/>
    <w:rsid w:val="00105236"/>
    <w:rsid w:val="00105A07"/>
    <w:rsid w:val="00115278"/>
    <w:rsid w:val="00124102"/>
    <w:rsid w:val="001260EC"/>
    <w:rsid w:val="001306D8"/>
    <w:rsid w:val="00131CAD"/>
    <w:rsid w:val="00131F0D"/>
    <w:rsid w:val="0014172E"/>
    <w:rsid w:val="00141C00"/>
    <w:rsid w:val="00142120"/>
    <w:rsid w:val="001461F2"/>
    <w:rsid w:val="001473B7"/>
    <w:rsid w:val="00150E86"/>
    <w:rsid w:val="00150FBC"/>
    <w:rsid w:val="00153432"/>
    <w:rsid w:val="001534AB"/>
    <w:rsid w:val="00163FDD"/>
    <w:rsid w:val="0017241F"/>
    <w:rsid w:val="00176B61"/>
    <w:rsid w:val="001818C3"/>
    <w:rsid w:val="001835A3"/>
    <w:rsid w:val="0019131D"/>
    <w:rsid w:val="001968AE"/>
    <w:rsid w:val="001A1617"/>
    <w:rsid w:val="001A3086"/>
    <w:rsid w:val="001A3AA7"/>
    <w:rsid w:val="001A3BE0"/>
    <w:rsid w:val="001B28B9"/>
    <w:rsid w:val="001C3CA0"/>
    <w:rsid w:val="001D4D66"/>
    <w:rsid w:val="001D66E9"/>
    <w:rsid w:val="001D6F59"/>
    <w:rsid w:val="001E09C8"/>
    <w:rsid w:val="001F134D"/>
    <w:rsid w:val="001F13D9"/>
    <w:rsid w:val="001F4EA5"/>
    <w:rsid w:val="00201479"/>
    <w:rsid w:val="00203237"/>
    <w:rsid w:val="00210816"/>
    <w:rsid w:val="00212F39"/>
    <w:rsid w:val="00222B8B"/>
    <w:rsid w:val="0022789D"/>
    <w:rsid w:val="00230833"/>
    <w:rsid w:val="00232E9C"/>
    <w:rsid w:val="00233D99"/>
    <w:rsid w:val="0023608A"/>
    <w:rsid w:val="00236C21"/>
    <w:rsid w:val="00237B30"/>
    <w:rsid w:val="002410B3"/>
    <w:rsid w:val="00242F37"/>
    <w:rsid w:val="00244014"/>
    <w:rsid w:val="00250ABA"/>
    <w:rsid w:val="00255F0B"/>
    <w:rsid w:val="00257F28"/>
    <w:rsid w:val="00262FCD"/>
    <w:rsid w:val="00274A43"/>
    <w:rsid w:val="00274D25"/>
    <w:rsid w:val="00277690"/>
    <w:rsid w:val="00280518"/>
    <w:rsid w:val="00283D9A"/>
    <w:rsid w:val="00284458"/>
    <w:rsid w:val="0029086E"/>
    <w:rsid w:val="00293039"/>
    <w:rsid w:val="002966B4"/>
    <w:rsid w:val="002B2A0B"/>
    <w:rsid w:val="002B47EB"/>
    <w:rsid w:val="002B7946"/>
    <w:rsid w:val="002C0E59"/>
    <w:rsid w:val="002D430E"/>
    <w:rsid w:val="002D7ECE"/>
    <w:rsid w:val="002E3DAE"/>
    <w:rsid w:val="002E45D4"/>
    <w:rsid w:val="002E6399"/>
    <w:rsid w:val="002F4E95"/>
    <w:rsid w:val="0030126A"/>
    <w:rsid w:val="00303846"/>
    <w:rsid w:val="00307AEA"/>
    <w:rsid w:val="00311D13"/>
    <w:rsid w:val="003138F3"/>
    <w:rsid w:val="0031432C"/>
    <w:rsid w:val="00314815"/>
    <w:rsid w:val="00316DBD"/>
    <w:rsid w:val="0032230D"/>
    <w:rsid w:val="00337D37"/>
    <w:rsid w:val="003411E1"/>
    <w:rsid w:val="0034301E"/>
    <w:rsid w:val="00343724"/>
    <w:rsid w:val="00346F57"/>
    <w:rsid w:val="00350383"/>
    <w:rsid w:val="00350B8B"/>
    <w:rsid w:val="00354451"/>
    <w:rsid w:val="00356A7F"/>
    <w:rsid w:val="003617D6"/>
    <w:rsid w:val="00362789"/>
    <w:rsid w:val="00367CA1"/>
    <w:rsid w:val="00367D11"/>
    <w:rsid w:val="003730A8"/>
    <w:rsid w:val="00374ED2"/>
    <w:rsid w:val="00381C47"/>
    <w:rsid w:val="0038234D"/>
    <w:rsid w:val="00384892"/>
    <w:rsid w:val="003857E7"/>
    <w:rsid w:val="003916FE"/>
    <w:rsid w:val="003921A7"/>
    <w:rsid w:val="00393827"/>
    <w:rsid w:val="003A1D0A"/>
    <w:rsid w:val="003A3C8F"/>
    <w:rsid w:val="003B257E"/>
    <w:rsid w:val="003B5816"/>
    <w:rsid w:val="003B6F93"/>
    <w:rsid w:val="003C4CB6"/>
    <w:rsid w:val="003C6101"/>
    <w:rsid w:val="003D60B6"/>
    <w:rsid w:val="003F067A"/>
    <w:rsid w:val="004018C1"/>
    <w:rsid w:val="0040291A"/>
    <w:rsid w:val="00412D0A"/>
    <w:rsid w:val="00420AF0"/>
    <w:rsid w:val="00424396"/>
    <w:rsid w:val="00427350"/>
    <w:rsid w:val="00432A7C"/>
    <w:rsid w:val="00435D15"/>
    <w:rsid w:val="00443715"/>
    <w:rsid w:val="0044536A"/>
    <w:rsid w:val="00453EB8"/>
    <w:rsid w:val="00457403"/>
    <w:rsid w:val="004574ED"/>
    <w:rsid w:val="004578B0"/>
    <w:rsid w:val="004615B8"/>
    <w:rsid w:val="00464710"/>
    <w:rsid w:val="00466316"/>
    <w:rsid w:val="00466342"/>
    <w:rsid w:val="00467B41"/>
    <w:rsid w:val="00471CE7"/>
    <w:rsid w:val="0048177B"/>
    <w:rsid w:val="004829E8"/>
    <w:rsid w:val="00482F67"/>
    <w:rsid w:val="0048708D"/>
    <w:rsid w:val="00487873"/>
    <w:rsid w:val="00492F2D"/>
    <w:rsid w:val="00496DEC"/>
    <w:rsid w:val="00497E28"/>
    <w:rsid w:val="004A0688"/>
    <w:rsid w:val="004A06B8"/>
    <w:rsid w:val="004A11F5"/>
    <w:rsid w:val="004A3168"/>
    <w:rsid w:val="004A3ADB"/>
    <w:rsid w:val="004A7470"/>
    <w:rsid w:val="004B1E8B"/>
    <w:rsid w:val="004B2F4F"/>
    <w:rsid w:val="004D0046"/>
    <w:rsid w:val="004D1911"/>
    <w:rsid w:val="004D1D13"/>
    <w:rsid w:val="004D1FE7"/>
    <w:rsid w:val="004D5DE2"/>
    <w:rsid w:val="004F5B78"/>
    <w:rsid w:val="00502284"/>
    <w:rsid w:val="0050591D"/>
    <w:rsid w:val="00515330"/>
    <w:rsid w:val="0052164D"/>
    <w:rsid w:val="0053119F"/>
    <w:rsid w:val="00533AF0"/>
    <w:rsid w:val="00537051"/>
    <w:rsid w:val="00543D7B"/>
    <w:rsid w:val="00546E88"/>
    <w:rsid w:val="00550553"/>
    <w:rsid w:val="005519A6"/>
    <w:rsid w:val="0055372D"/>
    <w:rsid w:val="00557261"/>
    <w:rsid w:val="00560E3F"/>
    <w:rsid w:val="00561C1E"/>
    <w:rsid w:val="00567D06"/>
    <w:rsid w:val="005705ED"/>
    <w:rsid w:val="0057403F"/>
    <w:rsid w:val="00576BF7"/>
    <w:rsid w:val="00577436"/>
    <w:rsid w:val="00585FAF"/>
    <w:rsid w:val="00587EF4"/>
    <w:rsid w:val="005A0A10"/>
    <w:rsid w:val="005A6CEB"/>
    <w:rsid w:val="005B1149"/>
    <w:rsid w:val="005B64B8"/>
    <w:rsid w:val="005C038D"/>
    <w:rsid w:val="005C132E"/>
    <w:rsid w:val="005C557E"/>
    <w:rsid w:val="005C5645"/>
    <w:rsid w:val="005C655B"/>
    <w:rsid w:val="005D0FCE"/>
    <w:rsid w:val="005E64F2"/>
    <w:rsid w:val="005E7EB6"/>
    <w:rsid w:val="005F075B"/>
    <w:rsid w:val="0060005C"/>
    <w:rsid w:val="0060170D"/>
    <w:rsid w:val="0060314A"/>
    <w:rsid w:val="006141A0"/>
    <w:rsid w:val="006142A2"/>
    <w:rsid w:val="00625B0B"/>
    <w:rsid w:val="006300F7"/>
    <w:rsid w:val="00635767"/>
    <w:rsid w:val="00637D6F"/>
    <w:rsid w:val="00645252"/>
    <w:rsid w:val="006566F2"/>
    <w:rsid w:val="006578D7"/>
    <w:rsid w:val="00657D23"/>
    <w:rsid w:val="006645FD"/>
    <w:rsid w:val="00664D21"/>
    <w:rsid w:val="006723F7"/>
    <w:rsid w:val="0067490B"/>
    <w:rsid w:val="00675D12"/>
    <w:rsid w:val="00677B92"/>
    <w:rsid w:val="00680BC7"/>
    <w:rsid w:val="00680F22"/>
    <w:rsid w:val="00683688"/>
    <w:rsid w:val="00684731"/>
    <w:rsid w:val="00686586"/>
    <w:rsid w:val="0069173F"/>
    <w:rsid w:val="00693BF7"/>
    <w:rsid w:val="00695F95"/>
    <w:rsid w:val="006964B6"/>
    <w:rsid w:val="006A237C"/>
    <w:rsid w:val="006A6221"/>
    <w:rsid w:val="006A6C73"/>
    <w:rsid w:val="006A7626"/>
    <w:rsid w:val="006B2E1C"/>
    <w:rsid w:val="006C10F4"/>
    <w:rsid w:val="006C15C4"/>
    <w:rsid w:val="006C5199"/>
    <w:rsid w:val="006C7C36"/>
    <w:rsid w:val="006D09E9"/>
    <w:rsid w:val="006D4E98"/>
    <w:rsid w:val="006E005B"/>
    <w:rsid w:val="006E1877"/>
    <w:rsid w:val="006E3172"/>
    <w:rsid w:val="006E3975"/>
    <w:rsid w:val="006F0E8D"/>
    <w:rsid w:val="006F51B3"/>
    <w:rsid w:val="006F52AD"/>
    <w:rsid w:val="006F5CF8"/>
    <w:rsid w:val="00701458"/>
    <w:rsid w:val="00706AB7"/>
    <w:rsid w:val="0071071D"/>
    <w:rsid w:val="00714FAA"/>
    <w:rsid w:val="00717905"/>
    <w:rsid w:val="007218FE"/>
    <w:rsid w:val="007251F4"/>
    <w:rsid w:val="007303B9"/>
    <w:rsid w:val="00730D5D"/>
    <w:rsid w:val="00731D1C"/>
    <w:rsid w:val="007346AF"/>
    <w:rsid w:val="007478E8"/>
    <w:rsid w:val="00750031"/>
    <w:rsid w:val="00753697"/>
    <w:rsid w:val="0075589B"/>
    <w:rsid w:val="0075760F"/>
    <w:rsid w:val="00760990"/>
    <w:rsid w:val="00761BB0"/>
    <w:rsid w:val="00763123"/>
    <w:rsid w:val="00764C8D"/>
    <w:rsid w:val="00771199"/>
    <w:rsid w:val="00771876"/>
    <w:rsid w:val="007753C0"/>
    <w:rsid w:val="007915FF"/>
    <w:rsid w:val="00791916"/>
    <w:rsid w:val="00793AA0"/>
    <w:rsid w:val="00796D8A"/>
    <w:rsid w:val="007B162A"/>
    <w:rsid w:val="007B4B0C"/>
    <w:rsid w:val="007B5095"/>
    <w:rsid w:val="007B73E1"/>
    <w:rsid w:val="007C1BB5"/>
    <w:rsid w:val="007D0091"/>
    <w:rsid w:val="007D1672"/>
    <w:rsid w:val="007D3D51"/>
    <w:rsid w:val="007D72C2"/>
    <w:rsid w:val="007E188A"/>
    <w:rsid w:val="007E370D"/>
    <w:rsid w:val="007E7E0F"/>
    <w:rsid w:val="007F1AD9"/>
    <w:rsid w:val="007F43DB"/>
    <w:rsid w:val="007F6C56"/>
    <w:rsid w:val="007F7842"/>
    <w:rsid w:val="00800241"/>
    <w:rsid w:val="0080146E"/>
    <w:rsid w:val="00801791"/>
    <w:rsid w:val="00802192"/>
    <w:rsid w:val="00802332"/>
    <w:rsid w:val="00807FC4"/>
    <w:rsid w:val="00817B25"/>
    <w:rsid w:val="008232CA"/>
    <w:rsid w:val="00824B15"/>
    <w:rsid w:val="00825594"/>
    <w:rsid w:val="00825C9E"/>
    <w:rsid w:val="00827407"/>
    <w:rsid w:val="008376DB"/>
    <w:rsid w:val="008516CE"/>
    <w:rsid w:val="00860563"/>
    <w:rsid w:val="008660DC"/>
    <w:rsid w:val="008701D4"/>
    <w:rsid w:val="008804F9"/>
    <w:rsid w:val="00881E6C"/>
    <w:rsid w:val="00883019"/>
    <w:rsid w:val="00890D97"/>
    <w:rsid w:val="008979EF"/>
    <w:rsid w:val="008A1338"/>
    <w:rsid w:val="008B41F2"/>
    <w:rsid w:val="008B436C"/>
    <w:rsid w:val="008B490E"/>
    <w:rsid w:val="008B57BC"/>
    <w:rsid w:val="008B73B9"/>
    <w:rsid w:val="008C36C5"/>
    <w:rsid w:val="008D1A2E"/>
    <w:rsid w:val="008D4595"/>
    <w:rsid w:val="008D6D83"/>
    <w:rsid w:val="008D74E8"/>
    <w:rsid w:val="008E1226"/>
    <w:rsid w:val="008E45AD"/>
    <w:rsid w:val="008F3907"/>
    <w:rsid w:val="008F7D2E"/>
    <w:rsid w:val="0090161E"/>
    <w:rsid w:val="00901A75"/>
    <w:rsid w:val="00901CB9"/>
    <w:rsid w:val="00903CB4"/>
    <w:rsid w:val="009125A3"/>
    <w:rsid w:val="00915D25"/>
    <w:rsid w:val="009166AB"/>
    <w:rsid w:val="00916D0E"/>
    <w:rsid w:val="00922F7A"/>
    <w:rsid w:val="00925834"/>
    <w:rsid w:val="00932DE7"/>
    <w:rsid w:val="00934DF9"/>
    <w:rsid w:val="009357DB"/>
    <w:rsid w:val="00943498"/>
    <w:rsid w:val="009459A6"/>
    <w:rsid w:val="00946C30"/>
    <w:rsid w:val="00946D0F"/>
    <w:rsid w:val="00951B7A"/>
    <w:rsid w:val="00953571"/>
    <w:rsid w:val="00953AD8"/>
    <w:rsid w:val="0095480D"/>
    <w:rsid w:val="00960DA5"/>
    <w:rsid w:val="00965DD6"/>
    <w:rsid w:val="009662A5"/>
    <w:rsid w:val="0097555C"/>
    <w:rsid w:val="00975BEF"/>
    <w:rsid w:val="00977350"/>
    <w:rsid w:val="009865BC"/>
    <w:rsid w:val="00987BE3"/>
    <w:rsid w:val="00991A60"/>
    <w:rsid w:val="00994BCF"/>
    <w:rsid w:val="00996BA8"/>
    <w:rsid w:val="009B0996"/>
    <w:rsid w:val="009B0E9E"/>
    <w:rsid w:val="009B1A92"/>
    <w:rsid w:val="009C10D5"/>
    <w:rsid w:val="009C19DB"/>
    <w:rsid w:val="009C482B"/>
    <w:rsid w:val="009C61FC"/>
    <w:rsid w:val="009D10A4"/>
    <w:rsid w:val="009D28BA"/>
    <w:rsid w:val="009E0303"/>
    <w:rsid w:val="009E0BC2"/>
    <w:rsid w:val="009E24E7"/>
    <w:rsid w:val="009F4CF7"/>
    <w:rsid w:val="009F7CD5"/>
    <w:rsid w:val="00A00178"/>
    <w:rsid w:val="00A00616"/>
    <w:rsid w:val="00A04D22"/>
    <w:rsid w:val="00A066C8"/>
    <w:rsid w:val="00A131FF"/>
    <w:rsid w:val="00A141E0"/>
    <w:rsid w:val="00A16E15"/>
    <w:rsid w:val="00A23EAD"/>
    <w:rsid w:val="00A374B8"/>
    <w:rsid w:val="00A37DC6"/>
    <w:rsid w:val="00A37EDE"/>
    <w:rsid w:val="00A408E7"/>
    <w:rsid w:val="00A47ADC"/>
    <w:rsid w:val="00A50DD9"/>
    <w:rsid w:val="00A50FB1"/>
    <w:rsid w:val="00A51B2A"/>
    <w:rsid w:val="00A54BD2"/>
    <w:rsid w:val="00A6375D"/>
    <w:rsid w:val="00A64574"/>
    <w:rsid w:val="00A703F4"/>
    <w:rsid w:val="00A81E34"/>
    <w:rsid w:val="00A81E77"/>
    <w:rsid w:val="00A853A5"/>
    <w:rsid w:val="00A856C2"/>
    <w:rsid w:val="00A87049"/>
    <w:rsid w:val="00A87D9F"/>
    <w:rsid w:val="00A913F6"/>
    <w:rsid w:val="00A9574C"/>
    <w:rsid w:val="00A95C55"/>
    <w:rsid w:val="00A96DB8"/>
    <w:rsid w:val="00AA3E7E"/>
    <w:rsid w:val="00AB265F"/>
    <w:rsid w:val="00AB3366"/>
    <w:rsid w:val="00AB74F9"/>
    <w:rsid w:val="00AB7EF8"/>
    <w:rsid w:val="00AD553F"/>
    <w:rsid w:val="00AE0F63"/>
    <w:rsid w:val="00AE32A8"/>
    <w:rsid w:val="00AE49AD"/>
    <w:rsid w:val="00AE6FC6"/>
    <w:rsid w:val="00AE7E56"/>
    <w:rsid w:val="00B018B3"/>
    <w:rsid w:val="00B0597C"/>
    <w:rsid w:val="00B0701F"/>
    <w:rsid w:val="00B07111"/>
    <w:rsid w:val="00B1251F"/>
    <w:rsid w:val="00B15829"/>
    <w:rsid w:val="00B173BF"/>
    <w:rsid w:val="00B17EBE"/>
    <w:rsid w:val="00B24759"/>
    <w:rsid w:val="00B26093"/>
    <w:rsid w:val="00B31B10"/>
    <w:rsid w:val="00B337F4"/>
    <w:rsid w:val="00B43E54"/>
    <w:rsid w:val="00B44073"/>
    <w:rsid w:val="00B4485B"/>
    <w:rsid w:val="00B4561A"/>
    <w:rsid w:val="00B607EA"/>
    <w:rsid w:val="00B63C7E"/>
    <w:rsid w:val="00B70C79"/>
    <w:rsid w:val="00B70DD6"/>
    <w:rsid w:val="00B70F1A"/>
    <w:rsid w:val="00B7422E"/>
    <w:rsid w:val="00B75607"/>
    <w:rsid w:val="00B76F96"/>
    <w:rsid w:val="00B96B34"/>
    <w:rsid w:val="00BA14B7"/>
    <w:rsid w:val="00BA2B62"/>
    <w:rsid w:val="00BA45E3"/>
    <w:rsid w:val="00BA5E59"/>
    <w:rsid w:val="00BA6393"/>
    <w:rsid w:val="00BA74E0"/>
    <w:rsid w:val="00BC20F3"/>
    <w:rsid w:val="00BC280D"/>
    <w:rsid w:val="00BD5901"/>
    <w:rsid w:val="00BE0033"/>
    <w:rsid w:val="00BE56DB"/>
    <w:rsid w:val="00BE60D7"/>
    <w:rsid w:val="00BF019D"/>
    <w:rsid w:val="00C078F0"/>
    <w:rsid w:val="00C137C2"/>
    <w:rsid w:val="00C21175"/>
    <w:rsid w:val="00C33B56"/>
    <w:rsid w:val="00C4572F"/>
    <w:rsid w:val="00C45D75"/>
    <w:rsid w:val="00C51470"/>
    <w:rsid w:val="00C524C4"/>
    <w:rsid w:val="00C55CFD"/>
    <w:rsid w:val="00C6082E"/>
    <w:rsid w:val="00C65811"/>
    <w:rsid w:val="00C70871"/>
    <w:rsid w:val="00C767D3"/>
    <w:rsid w:val="00C825DA"/>
    <w:rsid w:val="00C83871"/>
    <w:rsid w:val="00C83CC5"/>
    <w:rsid w:val="00C85ACC"/>
    <w:rsid w:val="00C9288B"/>
    <w:rsid w:val="00C936C9"/>
    <w:rsid w:val="00C93CD7"/>
    <w:rsid w:val="00CA3B2D"/>
    <w:rsid w:val="00CA5047"/>
    <w:rsid w:val="00CA6B10"/>
    <w:rsid w:val="00CB1BCE"/>
    <w:rsid w:val="00CC0EC0"/>
    <w:rsid w:val="00CC1483"/>
    <w:rsid w:val="00CD1119"/>
    <w:rsid w:val="00CD2707"/>
    <w:rsid w:val="00CD3238"/>
    <w:rsid w:val="00CD669F"/>
    <w:rsid w:val="00CE1547"/>
    <w:rsid w:val="00CE720A"/>
    <w:rsid w:val="00CF10DA"/>
    <w:rsid w:val="00CF28DB"/>
    <w:rsid w:val="00CF54D2"/>
    <w:rsid w:val="00CF651A"/>
    <w:rsid w:val="00D07336"/>
    <w:rsid w:val="00D1300B"/>
    <w:rsid w:val="00D16079"/>
    <w:rsid w:val="00D16299"/>
    <w:rsid w:val="00D20246"/>
    <w:rsid w:val="00D22251"/>
    <w:rsid w:val="00D22DD4"/>
    <w:rsid w:val="00D24428"/>
    <w:rsid w:val="00D36878"/>
    <w:rsid w:val="00D407E2"/>
    <w:rsid w:val="00D40FFC"/>
    <w:rsid w:val="00D4202B"/>
    <w:rsid w:val="00D43B77"/>
    <w:rsid w:val="00D45935"/>
    <w:rsid w:val="00D45DE4"/>
    <w:rsid w:val="00D52B97"/>
    <w:rsid w:val="00D57624"/>
    <w:rsid w:val="00D60324"/>
    <w:rsid w:val="00D65F6A"/>
    <w:rsid w:val="00D76D3F"/>
    <w:rsid w:val="00D96DF1"/>
    <w:rsid w:val="00DA2AA2"/>
    <w:rsid w:val="00DB1F41"/>
    <w:rsid w:val="00DB2E31"/>
    <w:rsid w:val="00DC437E"/>
    <w:rsid w:val="00DC61A0"/>
    <w:rsid w:val="00DD073E"/>
    <w:rsid w:val="00DE0F50"/>
    <w:rsid w:val="00DE6B4C"/>
    <w:rsid w:val="00DE7282"/>
    <w:rsid w:val="00DE7795"/>
    <w:rsid w:val="00DF57E0"/>
    <w:rsid w:val="00E16D17"/>
    <w:rsid w:val="00E2110F"/>
    <w:rsid w:val="00E22F31"/>
    <w:rsid w:val="00E232CC"/>
    <w:rsid w:val="00E233BE"/>
    <w:rsid w:val="00E25E22"/>
    <w:rsid w:val="00E27599"/>
    <w:rsid w:val="00E3565F"/>
    <w:rsid w:val="00E36578"/>
    <w:rsid w:val="00E36E96"/>
    <w:rsid w:val="00E40815"/>
    <w:rsid w:val="00E43912"/>
    <w:rsid w:val="00E441E5"/>
    <w:rsid w:val="00E47C97"/>
    <w:rsid w:val="00E56D16"/>
    <w:rsid w:val="00E61B39"/>
    <w:rsid w:val="00E6284C"/>
    <w:rsid w:val="00E647A6"/>
    <w:rsid w:val="00E7033C"/>
    <w:rsid w:val="00E706F6"/>
    <w:rsid w:val="00E731D2"/>
    <w:rsid w:val="00E75DB9"/>
    <w:rsid w:val="00E80692"/>
    <w:rsid w:val="00E9195C"/>
    <w:rsid w:val="00E938F0"/>
    <w:rsid w:val="00E96B43"/>
    <w:rsid w:val="00EA0665"/>
    <w:rsid w:val="00EA1BE0"/>
    <w:rsid w:val="00EB556F"/>
    <w:rsid w:val="00EB6CEC"/>
    <w:rsid w:val="00EC223E"/>
    <w:rsid w:val="00EC4D0C"/>
    <w:rsid w:val="00EC58E9"/>
    <w:rsid w:val="00ED11CE"/>
    <w:rsid w:val="00EE07F3"/>
    <w:rsid w:val="00EE0A61"/>
    <w:rsid w:val="00EE560E"/>
    <w:rsid w:val="00EE6930"/>
    <w:rsid w:val="00F026B3"/>
    <w:rsid w:val="00F032CA"/>
    <w:rsid w:val="00F033E8"/>
    <w:rsid w:val="00F115D7"/>
    <w:rsid w:val="00F11B2F"/>
    <w:rsid w:val="00F27DB6"/>
    <w:rsid w:val="00F44694"/>
    <w:rsid w:val="00F51431"/>
    <w:rsid w:val="00F523F7"/>
    <w:rsid w:val="00F52E77"/>
    <w:rsid w:val="00F55F74"/>
    <w:rsid w:val="00F62848"/>
    <w:rsid w:val="00F633BD"/>
    <w:rsid w:val="00F66473"/>
    <w:rsid w:val="00F66ABC"/>
    <w:rsid w:val="00F6732F"/>
    <w:rsid w:val="00F73E06"/>
    <w:rsid w:val="00F7413D"/>
    <w:rsid w:val="00F77A8A"/>
    <w:rsid w:val="00F8214C"/>
    <w:rsid w:val="00F851F4"/>
    <w:rsid w:val="00FA2681"/>
    <w:rsid w:val="00FB50D9"/>
    <w:rsid w:val="00FC2C4D"/>
    <w:rsid w:val="00FC3D3A"/>
    <w:rsid w:val="00FC4AAF"/>
    <w:rsid w:val="00FC77FA"/>
    <w:rsid w:val="00FD0ADF"/>
    <w:rsid w:val="00FD221F"/>
    <w:rsid w:val="00FD2630"/>
    <w:rsid w:val="00FD697C"/>
    <w:rsid w:val="00FE71C4"/>
    <w:rsid w:val="00FE7C7B"/>
    <w:rsid w:val="00FF0FE3"/>
    <w:rsid w:val="00FF6F58"/>
    <w:rsid w:val="00FF6F70"/>
    <w:rsid w:val="69FB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outlineLvl w:val="2"/>
    </w:pPr>
    <w:rPr>
      <w:b/>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2"/>
    <w:qFormat/>
    <w:uiPriority w:val="0"/>
    <w:pPr>
      <w:ind w:firstLine="420" w:firstLineChars="200"/>
    </w:pPr>
  </w:style>
  <w:style w:type="paragraph" w:styleId="4">
    <w:name w:val="Plain Text"/>
    <w:basedOn w:val="1"/>
    <w:link w:val="15"/>
    <w:unhideWhenUsed/>
    <w:qFormat/>
    <w:uiPriority w:val="0"/>
    <w:pPr>
      <w:jc w:val="left"/>
    </w:pPr>
    <w:rPr>
      <w:rFonts w:ascii="Calibri" w:hAnsi="Courier New" w:cs="Courier New"/>
      <w:szCs w:val="21"/>
    </w:rPr>
  </w:style>
  <w:style w:type="paragraph" w:styleId="5">
    <w:name w:val="Balloon Text"/>
    <w:basedOn w:val="1"/>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正文缩进 Char"/>
    <w:basedOn w:val="10"/>
    <w:link w:val="3"/>
    <w:qFormat/>
    <w:uiPriority w:val="0"/>
    <w:rPr>
      <w:rFonts w:eastAsia="宋体"/>
      <w:kern w:val="2"/>
      <w:sz w:val="21"/>
      <w:szCs w:val="24"/>
      <w:lang w:val="en-US" w:eastAsia="zh-CN" w:bidi="ar-SA"/>
    </w:rPr>
  </w:style>
  <w:style w:type="character" w:customStyle="1" w:styleId="13">
    <w:name w:val="页眉 Char"/>
    <w:basedOn w:val="10"/>
    <w:link w:val="7"/>
    <w:qFormat/>
    <w:uiPriority w:val="99"/>
    <w:rPr>
      <w:kern w:val="2"/>
      <w:sz w:val="18"/>
      <w:szCs w:val="18"/>
    </w:rPr>
  </w:style>
  <w:style w:type="character" w:customStyle="1" w:styleId="14">
    <w:name w:val="页脚 Char"/>
    <w:basedOn w:val="10"/>
    <w:link w:val="6"/>
    <w:qFormat/>
    <w:uiPriority w:val="0"/>
    <w:rPr>
      <w:kern w:val="2"/>
      <w:sz w:val="18"/>
      <w:szCs w:val="18"/>
    </w:rPr>
  </w:style>
  <w:style w:type="character" w:customStyle="1" w:styleId="15">
    <w:name w:val="纯文本 Char"/>
    <w:basedOn w:val="10"/>
    <w:link w:val="4"/>
    <w:qFormat/>
    <w:uiPriority w:val="0"/>
    <w:rPr>
      <w:rFonts w:ascii="Calibri"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1D848-8603-49CE-8341-E4927AB464C1}">
  <ds:schemaRefs/>
</ds:datastoreItem>
</file>

<file path=docProps/app.xml><?xml version="1.0" encoding="utf-8"?>
<Properties xmlns="http://schemas.openxmlformats.org/officeDocument/2006/extended-properties" xmlns:vt="http://schemas.openxmlformats.org/officeDocument/2006/docPropsVTypes">
  <Template>Normal</Template>
  <Company>aa</Company>
  <Pages>4</Pages>
  <Words>504</Words>
  <Characters>2874</Characters>
  <Lines>23</Lines>
  <Paragraphs>6</Paragraphs>
  <TotalTime>1775</TotalTime>
  <ScaleCrop>false</ScaleCrop>
  <LinksUpToDate>false</LinksUpToDate>
  <CharactersWithSpaces>3372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2014-11-15T00:57:00Z</dcterms:created>
  <dc:creator>zz</dc:creator>
  <cp:lastModifiedBy>ccy</cp:lastModifiedBy>
  <cp:lastPrinted>2011-03-08T06:50:00Z</cp:lastPrinted>
  <dcterms:modified xsi:type="dcterms:W3CDTF">2019-12-09T03:03:03Z</dcterms:modified>
  <dc:title>对外经济贸易大学2008年工商管理硕士（MBA）复试申请表</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