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微软雅黑" w:hAnsi="微软雅黑" w:eastAsia="微软雅黑"/>
          <w:b/>
          <w:sz w:val="28"/>
          <w:szCs w:val="36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28"/>
          <w:szCs w:val="36"/>
        </w:rPr>
        <w:t>2020</w:t>
      </w:r>
      <w:r>
        <w:rPr>
          <w:rFonts w:hint="eastAsia" w:ascii="微软雅黑" w:hAnsi="微软雅黑" w:eastAsia="微软雅黑"/>
          <w:b/>
          <w:sz w:val="28"/>
          <w:szCs w:val="36"/>
        </w:rPr>
        <w:t>年寒假SAF维也纳-日内瓦国际组织项目简介</w:t>
      </w:r>
    </w:p>
    <w:p>
      <w:pPr>
        <w:spacing w:line="276" w:lineRule="auto"/>
        <w:jc w:val="center"/>
        <w:rPr>
          <w:rFonts w:ascii="微软雅黑" w:hAnsi="微软雅黑" w:eastAsia="微软雅黑"/>
          <w:b/>
          <w:sz w:val="28"/>
          <w:szCs w:val="36"/>
        </w:rPr>
      </w:pPr>
      <w:r>
        <w:rPr>
          <w:rFonts w:hint="eastAsia" w:ascii="微软雅黑" w:hAnsi="微软雅黑" w:eastAsia="微软雅黑"/>
          <w:b/>
          <w:sz w:val="22"/>
        </w:rPr>
        <w:t>维也纳，奥地利&amp;日内瓦，瑞士</w:t>
      </w:r>
    </w:p>
    <w:p>
      <w:pPr>
        <w:spacing w:before="62" w:beforeLines="20" w:line="360" w:lineRule="exact"/>
        <w:rPr>
          <w:rFonts w:ascii="微软雅黑" w:hAnsi="微软雅黑" w:eastAsia="微软雅黑"/>
          <w:sz w:val="22"/>
        </w:rPr>
      </w:pPr>
    </w:p>
    <w:p>
      <w:pPr>
        <w:pStyle w:val="21"/>
        <w:spacing w:before="62" w:beforeLines="20" w:line="360" w:lineRule="exact"/>
        <w:ind w:left="1140" w:firstLine="0" w:firstLineChars="0"/>
        <w:rPr>
          <w:rFonts w:hint="eastAsia" w:ascii="微软雅黑" w:hAnsi="微软雅黑" w:eastAsia="微软雅黑"/>
          <w:sz w:val="22"/>
        </w:rPr>
      </w:pPr>
    </w:p>
    <w:p>
      <w:pPr>
        <w:pStyle w:val="21"/>
        <w:numPr>
          <w:ilvl w:val="0"/>
          <w:numId w:val="1"/>
        </w:numPr>
        <w:spacing w:before="62" w:beforeLines="20" w:line="360" w:lineRule="exact"/>
        <w:ind w:left="72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项目</w:t>
      </w:r>
      <w:r>
        <w:rPr>
          <w:rFonts w:ascii="微软雅黑" w:hAnsi="微软雅黑" w:eastAsia="微软雅黑"/>
          <w:sz w:val="22"/>
        </w:rPr>
        <w:t>日程初步安排</w:t>
      </w:r>
    </w:p>
    <w:p>
      <w:pPr>
        <w:spacing w:before="62" w:beforeLines="20" w:line="360" w:lineRule="exact"/>
        <w:ind w:left="360"/>
        <w:rPr>
          <w:rFonts w:ascii="微软雅黑" w:hAnsi="微软雅黑" w:eastAsia="微软雅黑"/>
          <w:sz w:val="22"/>
        </w:rPr>
      </w:pPr>
    </w:p>
    <w:tbl>
      <w:tblPr>
        <w:tblStyle w:val="9"/>
        <w:tblW w:w="10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41"/>
        <w:gridCol w:w="1541"/>
        <w:gridCol w:w="1541"/>
        <w:gridCol w:w="1541"/>
        <w:gridCol w:w="154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第一天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第二天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第三天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第四天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第五天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第六天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b/>
                <w:bCs/>
                <w:color w:val="FFFFFF"/>
                <w:sz w:val="22"/>
              </w:rPr>
              <w:t>第七天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学生到达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项目说明会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城市参观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 xml:space="preserve">欢迎招待会 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讲座：国际组织结构和案例研究—</w:t>
            </w: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--国际组织的定义和类别</w:t>
            </w:r>
          </w:p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实践：</w:t>
            </w: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访问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讲座：国际组织结构和案例研究</w:t>
            </w:r>
          </w:p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----IGO和NGO的建立、发展历史和现状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自由活动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讲座：国际组织结构和案例研究</w:t>
            </w: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----在当代国际关系中IGO和NGO的角色。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实践: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访问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讲座：国际组织结构和案例研究</w:t>
            </w:r>
          </w:p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----国际组织成员国的审核加入和退出机制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实践：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访问</w:t>
            </w:r>
          </w:p>
        </w:tc>
        <w:tc>
          <w:tcPr>
            <w:tcW w:w="1541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讲座：国际组织结构和案例研究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----国际组织选举和相关法律</w:t>
            </w:r>
          </w:p>
          <w:p>
            <w:pPr>
              <w:pStyle w:val="6"/>
              <w:shd w:val="clear" w:color="auto" w:fill="FFFFFF"/>
              <w:jc w:val="both"/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>工作坊：国际组织专家</w:t>
            </w:r>
            <w:r>
              <w:rPr>
                <w:rFonts w:ascii="微软雅黑" w:hAnsi="微软雅黑" w:eastAsia="微软雅黑" w:cs="Noto Sans"/>
                <w:color w:val="000000"/>
                <w:kern w:val="2"/>
                <w:sz w:val="18"/>
                <w:szCs w:val="18"/>
              </w:rPr>
              <w:t xml:space="preserve">客座讲座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维也纳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日内瓦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日内瓦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日内瓦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ascii="微软雅黑" w:hAnsi="微软雅黑" w:eastAsia="微软雅黑" w:cs="Noto Sans"/>
                <w:color w:val="FFFFFF"/>
                <w:sz w:val="22"/>
              </w:rPr>
              <w:t>日内瓦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第八天</w:t>
            </w:r>
            <w:r>
              <w:rPr>
                <w:rFonts w:ascii="微软雅黑" w:hAnsi="微软雅黑" w:eastAsia="微软雅黑" w:cs="Noto Sans"/>
                <w:color w:val="FFFFFF"/>
                <w:sz w:val="22"/>
              </w:rPr>
              <w:t xml:space="preserve"> 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第九天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第十天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第十一天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第十二天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第十三天</w:t>
            </w:r>
          </w:p>
        </w:tc>
        <w:tc>
          <w:tcPr>
            <w:tcW w:w="1541" w:type="dxa"/>
            <w:shd w:val="solid" w:color="46183A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Noto Sans"/>
                <w:color w:val="FFFFFF"/>
                <w:sz w:val="22"/>
              </w:rPr>
            </w:pPr>
            <w:r>
              <w:rPr>
                <w:rFonts w:hint="eastAsia" w:ascii="微软雅黑" w:hAnsi="微软雅黑" w:eastAsia="微软雅黑" w:cs="Noto Sans"/>
                <w:color w:val="FFFFFF"/>
                <w:sz w:val="22"/>
              </w:rPr>
              <w:t>第十四天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讲座： 国际组织结构和案例研究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----财务管理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实践：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访问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讲座： 国际组织结构和案例研究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----语言文化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活动：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文化交流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活动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学生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自由活动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建议：经典游览；博物馆参访；音乐殿堂之旅；准备出行日内瓦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学生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到达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日内瓦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城市参观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欢迎晚宴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讲座： 国际组织结构和案例研究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---国际条约的签订和解除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实践：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访问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讲座： 国际组织结构和案例研究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---课程总结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实践：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国际组织</w:t>
            </w:r>
            <w:r>
              <w:rPr>
                <w:rFonts w:hint="eastAsia" w:ascii="微软雅黑" w:hAnsi="微软雅黑" w:eastAsia="微软雅黑" w:cs="Noto Sans"/>
                <w:color w:val="000000"/>
                <w:sz w:val="18"/>
                <w:szCs w:val="18"/>
              </w:rPr>
              <w:t>见习</w:t>
            </w: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访问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>欢送晚宴</w:t>
            </w:r>
          </w:p>
        </w:tc>
        <w:tc>
          <w:tcPr>
            <w:tcW w:w="1541" w:type="dxa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 xml:space="preserve">出发回国 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color w:val="000000"/>
                <w:sz w:val="18"/>
                <w:szCs w:val="18"/>
              </w:rPr>
              <w:t xml:space="preserve">(机场送机) </w:t>
            </w:r>
          </w:p>
        </w:tc>
      </w:tr>
    </w:tbl>
    <w:p>
      <w:pPr>
        <w:pStyle w:val="21"/>
        <w:spacing w:before="62" w:beforeLines="20" w:line="360" w:lineRule="exact"/>
        <w:ind w:left="420" w:firstLine="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说明：</w:t>
      </w:r>
    </w:p>
    <w:p>
      <w:pPr>
        <w:pStyle w:val="21"/>
        <w:numPr>
          <w:ilvl w:val="0"/>
          <w:numId w:val="2"/>
        </w:numPr>
        <w:spacing w:before="62" w:beforeLines="20" w:line="360" w:lineRule="exact"/>
        <w:ind w:left="1140" w:firstLineChars="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项目包含：1</w:t>
      </w:r>
      <w:r>
        <w:rPr>
          <w:rFonts w:ascii="微软雅黑" w:hAnsi="微软雅黑" w:eastAsia="微软雅黑"/>
          <w:sz w:val="22"/>
        </w:rPr>
        <w:t>5</w:t>
      </w:r>
      <w:r>
        <w:rPr>
          <w:rFonts w:hint="eastAsia" w:ascii="微软雅黑" w:hAnsi="微软雅黑" w:eastAsia="微软雅黑"/>
          <w:sz w:val="22"/>
        </w:rPr>
        <w:t>小时互动式国际组织主题讲座、6个国际组织见习参访活动、城市游览及文化活动。</w:t>
      </w:r>
    </w:p>
    <w:p>
      <w:pPr>
        <w:pStyle w:val="21"/>
        <w:numPr>
          <w:ilvl w:val="0"/>
          <w:numId w:val="2"/>
        </w:numPr>
        <w:spacing w:before="62" w:beforeLines="20" w:line="360" w:lineRule="exact"/>
        <w:ind w:left="1140"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注意：上述日程安排</w:t>
      </w:r>
      <w:r>
        <w:rPr>
          <w:rFonts w:hint="eastAsia" w:ascii="微软雅黑" w:hAnsi="微软雅黑" w:eastAsia="微软雅黑"/>
          <w:sz w:val="22"/>
        </w:rPr>
        <w:t>将根据实际情况略有调整</w:t>
      </w:r>
      <w:r>
        <w:rPr>
          <w:rFonts w:ascii="微软雅黑" w:hAnsi="微软雅黑" w:eastAsia="微软雅黑"/>
          <w:sz w:val="22"/>
        </w:rPr>
        <w:t>，SAF保留该日程</w:t>
      </w:r>
      <w:r>
        <w:rPr>
          <w:rFonts w:hint="eastAsia" w:ascii="微软雅黑" w:hAnsi="微软雅黑" w:eastAsia="微软雅黑"/>
          <w:sz w:val="22"/>
        </w:rPr>
        <w:t>安排</w:t>
      </w:r>
      <w:r>
        <w:rPr>
          <w:rFonts w:ascii="微软雅黑" w:hAnsi="微软雅黑" w:eastAsia="微软雅黑"/>
          <w:sz w:val="22"/>
        </w:rPr>
        <w:t>的解释权。</w:t>
      </w:r>
    </w:p>
    <w:p>
      <w:pPr>
        <w:spacing w:before="62" w:beforeLines="20" w:line="360" w:lineRule="exact"/>
        <w:rPr>
          <w:rFonts w:ascii="微软雅黑" w:hAnsi="微软雅黑" w:eastAsia="微软雅黑"/>
          <w:sz w:val="22"/>
        </w:rPr>
      </w:pPr>
    </w:p>
    <w:p>
      <w:pPr>
        <w:pStyle w:val="21"/>
        <w:numPr>
          <w:ilvl w:val="0"/>
          <w:numId w:val="3"/>
        </w:numPr>
        <w:spacing w:before="62" w:beforeLines="20" w:line="360" w:lineRule="exact"/>
        <w:ind w:firstLineChars="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联系我们</w:t>
      </w:r>
    </w:p>
    <w:p>
      <w:pPr>
        <w:pStyle w:val="21"/>
        <w:spacing w:before="62" w:beforeLines="20" w:line="360" w:lineRule="exact"/>
        <w:ind w:left="420" w:firstLine="0" w:firstLineChars="0"/>
        <w:rPr>
          <w:rFonts w:ascii="微软雅黑" w:hAnsi="微软雅黑" w:eastAsia="微软雅黑"/>
          <w:sz w:val="22"/>
        </w:rPr>
      </w:pPr>
    </w:p>
    <w:tbl>
      <w:tblPr>
        <w:tblStyle w:val="27"/>
        <w:tblW w:w="3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886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outlineLvl w:val="3"/>
              <w:rPr>
                <w:rFonts w:ascii="微软雅黑" w:hAnsi="微软雅黑" w:eastAsia="微软雅黑" w:cs="Noto Sans"/>
                <w:b/>
                <w:bCs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pStyle w:val="7"/>
              <w:outlineLvl w:val="3"/>
              <w:rPr>
                <w:rFonts w:ascii="微软雅黑" w:hAnsi="微软雅黑" w:eastAsia="微软雅黑" w:cs="Noto Sans"/>
                <w:b/>
                <w:bCs/>
                <w:sz w:val="22"/>
                <w:szCs w:val="22"/>
              </w:rPr>
            </w:pPr>
            <w:r>
              <w:rPr>
                <w:rFonts w:ascii="微软雅黑" w:hAnsi="微软雅黑" w:eastAsia="微软雅黑" w:cs="Noto Sans"/>
                <w:b/>
                <w:bCs/>
                <w:sz w:val="22"/>
                <w:szCs w:val="22"/>
              </w:rPr>
              <w:t>北京办公室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7"/>
              <w:outlineLvl w:val="3"/>
              <w:rPr>
                <w:rFonts w:ascii="微软雅黑" w:hAnsi="微软雅黑" w:eastAsia="微软雅黑" w:cs="Noto Sans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pacing w:val="2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 w:cs="Noto Sans"/>
                <w:spacing w:val="2"/>
                <w:sz w:val="18"/>
                <w:szCs w:val="18"/>
                <w:shd w:val="clear" w:color="auto" w:fill="F7F7F7"/>
              </w:rPr>
              <w:t>北京市朝阳区东大桥路 8 号，商都国际中心 A 座，2310 室，邮编：100020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pacing w:val="2"/>
                <w:sz w:val="18"/>
                <w:szCs w:val="18"/>
                <w:shd w:val="clear" w:color="auto" w:fill="F7F7F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pStyle w:val="24"/>
              <w:spacing w:after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Noto Sans"/>
                <w:sz w:val="18"/>
                <w:szCs w:val="18"/>
                <w:shd w:val="clear" w:color="auto" w:fill="F7F7F7"/>
              </w:rPr>
              <w:t>电话:</w:t>
            </w:r>
            <w:r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  <w:t> </w:t>
            </w:r>
            <w:r>
              <w:fldChar w:fldCharType="begin"/>
            </w:r>
            <w:r>
              <w:instrText xml:space="preserve"> HYPERLINK "tel:+86%2010-58700881" </w:instrText>
            </w:r>
            <w:r>
              <w:fldChar w:fldCharType="separate"/>
            </w:r>
            <w:r>
              <w:rPr>
                <w:rStyle w:val="13"/>
                <w:rFonts w:ascii="微软雅黑" w:hAnsi="微软雅黑" w:eastAsia="微软雅黑"/>
              </w:rPr>
              <w:t>+86 10-58700881</w:t>
            </w:r>
            <w:r>
              <w:rPr>
                <w:rStyle w:val="13"/>
                <w:rFonts w:ascii="微软雅黑" w:hAnsi="微软雅黑" w:eastAsia="微软雅黑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pStyle w:val="24"/>
              <w:spacing w:after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 w:cs="Noto Sans"/>
                <w:sz w:val="18"/>
                <w:szCs w:val="18"/>
                <w:shd w:val="clear" w:color="auto" w:fill="F7F7F7"/>
              </w:rPr>
              <w:t>QQ:</w:t>
            </w:r>
            <w:r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  <w:t> </w:t>
            </w:r>
            <w:r>
              <w:fldChar w:fldCharType="begin"/>
            </w:r>
            <w:r>
              <w:instrText xml:space="preserve"> HYPERLINK "tel:1512272501" </w:instrText>
            </w:r>
            <w:r>
              <w:fldChar w:fldCharType="separate"/>
            </w:r>
            <w:r>
              <w:rPr>
                <w:rStyle w:val="13"/>
                <w:rFonts w:ascii="微软雅黑" w:hAnsi="微软雅黑" w:eastAsia="微软雅黑"/>
              </w:rPr>
              <w:t>1512272501</w:t>
            </w:r>
            <w:r>
              <w:rPr>
                <w:rStyle w:val="13"/>
                <w:rFonts w:ascii="微软雅黑" w:hAnsi="微软雅黑" w:eastAsia="微软雅黑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color w:val="666666"/>
                <w:sz w:val="18"/>
                <w:szCs w:val="18"/>
                <w:shd w:val="clear" w:color="auto" w:fill="F7F7F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>
            <w:pPr>
              <w:pStyle w:val="24"/>
              <w:spacing w:after="0"/>
              <w:rPr>
                <w:rFonts w:ascii="微软雅黑" w:hAnsi="微软雅黑" w:eastAsia="微软雅黑"/>
              </w:rPr>
            </w:pPr>
            <w:r>
              <w:fldChar w:fldCharType="begin"/>
            </w:r>
            <w:r>
              <w:instrText xml:space="preserve"> HYPERLINK "mailto:beijing@safchina.org" </w:instrText>
            </w:r>
            <w:r>
              <w:fldChar w:fldCharType="separate"/>
            </w:r>
            <w:r>
              <w:rPr>
                <w:rStyle w:val="13"/>
                <w:rFonts w:ascii="微软雅黑" w:hAnsi="微软雅黑" w:eastAsia="微软雅黑"/>
              </w:rPr>
              <w:t>beijing@safchina.org</w:t>
            </w:r>
            <w:r>
              <w:rPr>
                <w:rStyle w:val="13"/>
                <w:rFonts w:ascii="微软雅黑" w:hAnsi="微软雅黑" w:eastAsia="微软雅黑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sz w:val="18"/>
                <w:szCs w:val="18"/>
              </w:rPr>
            </w:pPr>
          </w:p>
        </w:tc>
      </w:tr>
    </w:tbl>
    <w:p>
      <w:pPr>
        <w:pStyle w:val="24"/>
        <w:rPr>
          <w:rFonts w:ascii="微软雅黑" w:hAnsi="微软雅黑" w:eastAsia="微软雅黑" w:cs="Noto Sans"/>
          <w:b/>
          <w:bCs/>
          <w:i/>
          <w:iCs/>
        </w:rPr>
      </w:pPr>
      <w:r>
        <w:rPr>
          <w:rFonts w:ascii="微软雅黑" w:hAnsi="微软雅黑" w:eastAsia="微软雅黑" w:cs="Noto Sans"/>
          <w:b/>
          <w:bCs/>
          <w:i/>
          <w:iCs/>
        </w:rPr>
        <w:t xml:space="preserve"> </w:t>
      </w:r>
    </w:p>
    <w:tbl>
      <w:tblPr>
        <w:tblStyle w:val="27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726"/>
        <w:gridCol w:w="648"/>
        <w:gridCol w:w="3420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</w:rPr>
            </w:pPr>
            <w:r>
              <w:rPr>
                <w:rFonts w:ascii="微软雅黑" w:hAnsi="微软雅黑" w:eastAsia="微软雅黑" w:cs="Noto Sans"/>
                <w:b/>
                <w:bCs/>
              </w:rPr>
              <w:t>Weibo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</w:rPr>
            </w:pPr>
            <w:r>
              <w:rPr>
                <w:rFonts w:ascii="微软雅黑" w:hAnsi="微软雅黑" w:eastAsia="微软雅黑" w:cs="Noto Sans"/>
                <w:b/>
                <w:bCs/>
              </w:rPr>
              <w:t>WeChat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</w:p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  <w:r>
              <w:rPr>
                <w:rFonts w:ascii="微软雅黑" w:hAnsi="微软雅黑" w:eastAsia="微软雅黑" w:cs="Noto Sans"/>
                <w:b/>
                <w:bCs/>
                <w:i/>
                <w:iCs/>
              </w:rPr>
              <w:drawing>
                <wp:inline distT="0" distB="0" distL="0" distR="0">
                  <wp:extent cx="1363980" cy="13639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84" cy="137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</w:p>
          <w:p>
            <w:pPr>
              <w:pStyle w:val="24"/>
              <w:spacing w:after="0"/>
              <w:jc w:val="center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  <w:r>
              <w:rPr>
                <w:rFonts w:ascii="微软雅黑" w:hAnsi="微软雅黑" w:eastAsia="微软雅黑" w:cs="Noto Sans"/>
                <w:b/>
                <w:bCs/>
                <w:i/>
                <w:iCs/>
              </w:rPr>
              <w:drawing>
                <wp:inline distT="0" distB="0" distL="0" distR="0">
                  <wp:extent cx="1365250" cy="13589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45" cy="137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spacing w:after="0"/>
              <w:rPr>
                <w:rFonts w:ascii="微软雅黑" w:hAnsi="微软雅黑" w:eastAsia="微软雅黑" w:cs="Noto Sans"/>
                <w:b/>
                <w:bCs/>
                <w:i/>
                <w:iCs/>
              </w:rPr>
            </w:pPr>
          </w:p>
        </w:tc>
      </w:tr>
    </w:tbl>
    <w:p>
      <w:pPr>
        <w:pStyle w:val="24"/>
        <w:rPr>
          <w:rFonts w:ascii="微软雅黑" w:hAnsi="微软雅黑" w:eastAsia="微软雅黑" w:cs="Noto Sans"/>
          <w:b/>
          <w:bCs/>
          <w:i/>
          <w:iCs/>
        </w:rPr>
      </w:pPr>
    </w:p>
    <w:p>
      <w:pPr>
        <w:widowControl/>
        <w:spacing w:before="62" w:beforeLines="20" w:line="360" w:lineRule="exact"/>
        <w:jc w:val="center"/>
        <w:rPr>
          <w:rFonts w:ascii="微软雅黑" w:hAnsi="微软雅黑" w:eastAsia="微软雅黑"/>
          <w:sz w:val="22"/>
        </w:rPr>
      </w:pPr>
    </w:p>
    <w:p>
      <w:pPr>
        <w:pStyle w:val="21"/>
        <w:widowControl/>
        <w:spacing w:before="62" w:beforeLines="20" w:line="360" w:lineRule="exact"/>
        <w:ind w:left="420" w:firstLineChars="0"/>
        <w:rPr>
          <w:rFonts w:ascii="微软雅黑" w:hAnsi="微软雅黑" w:eastAsia="微软雅黑"/>
          <w:sz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oto Sans">
    <w:altName w:val="Calibri"/>
    <w:panose1 w:val="00000000000000000000"/>
    <w:charset w:val="00"/>
    <w:family w:val="swiss"/>
    <w:pitch w:val="default"/>
    <w:sig w:usb0="00000000" w:usb1="00000000" w:usb2="08000029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PAGE   \* MERGEFORMAT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lang w:val="zh-CN"/>
      </w:rPr>
      <w:t>5</w:t>
    </w:r>
    <w:r>
      <w:rPr>
        <w:rFonts w:ascii="Arial Narrow" w:hAnsi="Arial Narrow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295525" cy="852170"/>
          <wp:effectExtent l="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17C"/>
    <w:multiLevelType w:val="multilevel"/>
    <w:tmpl w:val="08DF117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560FD"/>
    <w:multiLevelType w:val="multilevel"/>
    <w:tmpl w:val="0F5560FD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A422DB"/>
    <w:multiLevelType w:val="multilevel"/>
    <w:tmpl w:val="68A422D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jE3NDM1MDA0NzFT0lEKTi0uzszPAykwqgUAnwMu0iwAAAA="/>
  </w:docVars>
  <w:rsids>
    <w:rsidRoot w:val="00A266CF"/>
    <w:rsid w:val="0000449A"/>
    <w:rsid w:val="00005B80"/>
    <w:rsid w:val="00007755"/>
    <w:rsid w:val="00016CF9"/>
    <w:rsid w:val="00017213"/>
    <w:rsid w:val="00030E3F"/>
    <w:rsid w:val="00044479"/>
    <w:rsid w:val="00047688"/>
    <w:rsid w:val="00047BE3"/>
    <w:rsid w:val="00050771"/>
    <w:rsid w:val="000508B9"/>
    <w:rsid w:val="00055CAC"/>
    <w:rsid w:val="000634CA"/>
    <w:rsid w:val="000740FE"/>
    <w:rsid w:val="00074849"/>
    <w:rsid w:val="00075CDB"/>
    <w:rsid w:val="00077596"/>
    <w:rsid w:val="000812DA"/>
    <w:rsid w:val="00083B7C"/>
    <w:rsid w:val="00096FF6"/>
    <w:rsid w:val="000B1A5C"/>
    <w:rsid w:val="000B1AD1"/>
    <w:rsid w:val="000B3837"/>
    <w:rsid w:val="000C5F96"/>
    <w:rsid w:val="000D0BB2"/>
    <w:rsid w:val="000E5FAB"/>
    <w:rsid w:val="000F072D"/>
    <w:rsid w:val="000F5465"/>
    <w:rsid w:val="000F61C0"/>
    <w:rsid w:val="000F7EF7"/>
    <w:rsid w:val="001113CF"/>
    <w:rsid w:val="00123A07"/>
    <w:rsid w:val="00126BCB"/>
    <w:rsid w:val="0013006B"/>
    <w:rsid w:val="00132203"/>
    <w:rsid w:val="00140FC5"/>
    <w:rsid w:val="00142E1F"/>
    <w:rsid w:val="00145683"/>
    <w:rsid w:val="0014651A"/>
    <w:rsid w:val="001655EB"/>
    <w:rsid w:val="00175586"/>
    <w:rsid w:val="001871BD"/>
    <w:rsid w:val="001931C7"/>
    <w:rsid w:val="001A2113"/>
    <w:rsid w:val="001B3355"/>
    <w:rsid w:val="001D5EDB"/>
    <w:rsid w:val="001E3FB7"/>
    <w:rsid w:val="001E595C"/>
    <w:rsid w:val="001E7C90"/>
    <w:rsid w:val="001F1F25"/>
    <w:rsid w:val="001F6F50"/>
    <w:rsid w:val="00207CE6"/>
    <w:rsid w:val="0021175C"/>
    <w:rsid w:val="00223E0D"/>
    <w:rsid w:val="00230760"/>
    <w:rsid w:val="0024493C"/>
    <w:rsid w:val="0025159C"/>
    <w:rsid w:val="0025610E"/>
    <w:rsid w:val="00256611"/>
    <w:rsid w:val="00260F04"/>
    <w:rsid w:val="00263189"/>
    <w:rsid w:val="00273A4A"/>
    <w:rsid w:val="00276DD7"/>
    <w:rsid w:val="00287F27"/>
    <w:rsid w:val="00291F02"/>
    <w:rsid w:val="00292EF7"/>
    <w:rsid w:val="002A45B0"/>
    <w:rsid w:val="002B02E2"/>
    <w:rsid w:val="002B18F1"/>
    <w:rsid w:val="002B5152"/>
    <w:rsid w:val="002B5CDA"/>
    <w:rsid w:val="002C3BA4"/>
    <w:rsid w:val="002C5CA0"/>
    <w:rsid w:val="002C77A0"/>
    <w:rsid w:val="002D211C"/>
    <w:rsid w:val="002D2CBF"/>
    <w:rsid w:val="002D5C30"/>
    <w:rsid w:val="002E3532"/>
    <w:rsid w:val="002E79CF"/>
    <w:rsid w:val="002F39B1"/>
    <w:rsid w:val="00310989"/>
    <w:rsid w:val="00324777"/>
    <w:rsid w:val="0033167B"/>
    <w:rsid w:val="00331B05"/>
    <w:rsid w:val="00334E45"/>
    <w:rsid w:val="003362E0"/>
    <w:rsid w:val="00350547"/>
    <w:rsid w:val="00353573"/>
    <w:rsid w:val="003542B0"/>
    <w:rsid w:val="003611CC"/>
    <w:rsid w:val="00361540"/>
    <w:rsid w:val="0036447F"/>
    <w:rsid w:val="003719AC"/>
    <w:rsid w:val="00381997"/>
    <w:rsid w:val="00384A01"/>
    <w:rsid w:val="00391F77"/>
    <w:rsid w:val="003A364B"/>
    <w:rsid w:val="003B1E47"/>
    <w:rsid w:val="003B3035"/>
    <w:rsid w:val="003B7B17"/>
    <w:rsid w:val="003D187F"/>
    <w:rsid w:val="003F1F06"/>
    <w:rsid w:val="003F52C4"/>
    <w:rsid w:val="003F7971"/>
    <w:rsid w:val="003F7A9F"/>
    <w:rsid w:val="0041035F"/>
    <w:rsid w:val="00422C48"/>
    <w:rsid w:val="00440D25"/>
    <w:rsid w:val="00444163"/>
    <w:rsid w:val="00447DB7"/>
    <w:rsid w:val="00452E3E"/>
    <w:rsid w:val="00454779"/>
    <w:rsid w:val="00454D03"/>
    <w:rsid w:val="0046530E"/>
    <w:rsid w:val="00480D8F"/>
    <w:rsid w:val="0049013C"/>
    <w:rsid w:val="00494792"/>
    <w:rsid w:val="00496AB0"/>
    <w:rsid w:val="004B06F8"/>
    <w:rsid w:val="004B427C"/>
    <w:rsid w:val="004B441C"/>
    <w:rsid w:val="004D579D"/>
    <w:rsid w:val="004E5008"/>
    <w:rsid w:val="004F0D4A"/>
    <w:rsid w:val="004F319D"/>
    <w:rsid w:val="00500CFE"/>
    <w:rsid w:val="00502E80"/>
    <w:rsid w:val="00516D4C"/>
    <w:rsid w:val="005325CB"/>
    <w:rsid w:val="00541CEA"/>
    <w:rsid w:val="005561A7"/>
    <w:rsid w:val="00561BAE"/>
    <w:rsid w:val="005627BB"/>
    <w:rsid w:val="005653BE"/>
    <w:rsid w:val="00565A86"/>
    <w:rsid w:val="005818E7"/>
    <w:rsid w:val="00581A6B"/>
    <w:rsid w:val="00584896"/>
    <w:rsid w:val="005869A0"/>
    <w:rsid w:val="0059133B"/>
    <w:rsid w:val="00593A3B"/>
    <w:rsid w:val="005A5FD1"/>
    <w:rsid w:val="005C0B53"/>
    <w:rsid w:val="005C188D"/>
    <w:rsid w:val="005C7285"/>
    <w:rsid w:val="005C74B7"/>
    <w:rsid w:val="005D0650"/>
    <w:rsid w:val="005D5118"/>
    <w:rsid w:val="005E59AF"/>
    <w:rsid w:val="005F2055"/>
    <w:rsid w:val="006024A7"/>
    <w:rsid w:val="00611557"/>
    <w:rsid w:val="00614AD6"/>
    <w:rsid w:val="00614EF5"/>
    <w:rsid w:val="006160EC"/>
    <w:rsid w:val="0062243B"/>
    <w:rsid w:val="00627750"/>
    <w:rsid w:val="00631018"/>
    <w:rsid w:val="0065345C"/>
    <w:rsid w:val="006537ED"/>
    <w:rsid w:val="0065557A"/>
    <w:rsid w:val="006627EB"/>
    <w:rsid w:val="006768B1"/>
    <w:rsid w:val="006804FF"/>
    <w:rsid w:val="006850EF"/>
    <w:rsid w:val="006A039B"/>
    <w:rsid w:val="006A52D5"/>
    <w:rsid w:val="006B1E82"/>
    <w:rsid w:val="006B2FD3"/>
    <w:rsid w:val="006B3FCA"/>
    <w:rsid w:val="006B5809"/>
    <w:rsid w:val="006D6D71"/>
    <w:rsid w:val="006E7BD2"/>
    <w:rsid w:val="006F06AF"/>
    <w:rsid w:val="00710DC0"/>
    <w:rsid w:val="00727555"/>
    <w:rsid w:val="00731A35"/>
    <w:rsid w:val="00733A61"/>
    <w:rsid w:val="00734182"/>
    <w:rsid w:val="0074198E"/>
    <w:rsid w:val="00746A33"/>
    <w:rsid w:val="007476CF"/>
    <w:rsid w:val="007501F1"/>
    <w:rsid w:val="00752A1E"/>
    <w:rsid w:val="00754F70"/>
    <w:rsid w:val="007574FE"/>
    <w:rsid w:val="00763523"/>
    <w:rsid w:val="007810C8"/>
    <w:rsid w:val="0078195D"/>
    <w:rsid w:val="007848B8"/>
    <w:rsid w:val="00795F69"/>
    <w:rsid w:val="007A111C"/>
    <w:rsid w:val="007A1D95"/>
    <w:rsid w:val="007B1076"/>
    <w:rsid w:val="007B1667"/>
    <w:rsid w:val="007B2E73"/>
    <w:rsid w:val="007B5CE8"/>
    <w:rsid w:val="007C2918"/>
    <w:rsid w:val="007D2CF0"/>
    <w:rsid w:val="007D7F4C"/>
    <w:rsid w:val="007F1A0B"/>
    <w:rsid w:val="00800AD3"/>
    <w:rsid w:val="008107C1"/>
    <w:rsid w:val="0081619A"/>
    <w:rsid w:val="008176FB"/>
    <w:rsid w:val="00821C8C"/>
    <w:rsid w:val="00844DAC"/>
    <w:rsid w:val="0086497D"/>
    <w:rsid w:val="00865425"/>
    <w:rsid w:val="0088130D"/>
    <w:rsid w:val="00883611"/>
    <w:rsid w:val="008B3B57"/>
    <w:rsid w:val="008C2BF6"/>
    <w:rsid w:val="008C79EB"/>
    <w:rsid w:val="008D23EF"/>
    <w:rsid w:val="008F2A67"/>
    <w:rsid w:val="008F6442"/>
    <w:rsid w:val="008F7635"/>
    <w:rsid w:val="008F7AD4"/>
    <w:rsid w:val="0090533F"/>
    <w:rsid w:val="00921BA2"/>
    <w:rsid w:val="00941845"/>
    <w:rsid w:val="009453F7"/>
    <w:rsid w:val="0095103F"/>
    <w:rsid w:val="00952AAA"/>
    <w:rsid w:val="00952CC7"/>
    <w:rsid w:val="00954B0B"/>
    <w:rsid w:val="00970BC3"/>
    <w:rsid w:val="00972219"/>
    <w:rsid w:val="0097233C"/>
    <w:rsid w:val="0097381F"/>
    <w:rsid w:val="00973F72"/>
    <w:rsid w:val="009770E0"/>
    <w:rsid w:val="00986D86"/>
    <w:rsid w:val="00993ABE"/>
    <w:rsid w:val="0099556E"/>
    <w:rsid w:val="0099679E"/>
    <w:rsid w:val="00997AD3"/>
    <w:rsid w:val="009A198B"/>
    <w:rsid w:val="009A1BD9"/>
    <w:rsid w:val="009A293E"/>
    <w:rsid w:val="009A5487"/>
    <w:rsid w:val="009C78EA"/>
    <w:rsid w:val="009D5EA5"/>
    <w:rsid w:val="009E1457"/>
    <w:rsid w:val="009E336E"/>
    <w:rsid w:val="009E425C"/>
    <w:rsid w:val="009E44C9"/>
    <w:rsid w:val="009F5713"/>
    <w:rsid w:val="009F75FF"/>
    <w:rsid w:val="009F7A56"/>
    <w:rsid w:val="00A05303"/>
    <w:rsid w:val="00A0613C"/>
    <w:rsid w:val="00A067B8"/>
    <w:rsid w:val="00A13B68"/>
    <w:rsid w:val="00A17E7E"/>
    <w:rsid w:val="00A266CF"/>
    <w:rsid w:val="00A32E93"/>
    <w:rsid w:val="00A3405A"/>
    <w:rsid w:val="00A53E26"/>
    <w:rsid w:val="00A6136C"/>
    <w:rsid w:val="00A67C69"/>
    <w:rsid w:val="00A67F01"/>
    <w:rsid w:val="00A7273D"/>
    <w:rsid w:val="00A81621"/>
    <w:rsid w:val="00A827B7"/>
    <w:rsid w:val="00A83BFA"/>
    <w:rsid w:val="00A91D98"/>
    <w:rsid w:val="00AB1959"/>
    <w:rsid w:val="00AB1ED9"/>
    <w:rsid w:val="00AB2014"/>
    <w:rsid w:val="00AB230B"/>
    <w:rsid w:val="00AB3943"/>
    <w:rsid w:val="00AB46DD"/>
    <w:rsid w:val="00AB67F5"/>
    <w:rsid w:val="00AB7077"/>
    <w:rsid w:val="00AC56A1"/>
    <w:rsid w:val="00AC72DF"/>
    <w:rsid w:val="00AD06D4"/>
    <w:rsid w:val="00AD176D"/>
    <w:rsid w:val="00AD2AC1"/>
    <w:rsid w:val="00AD62F1"/>
    <w:rsid w:val="00AE1B6C"/>
    <w:rsid w:val="00AF0651"/>
    <w:rsid w:val="00AF168C"/>
    <w:rsid w:val="00B11257"/>
    <w:rsid w:val="00B167C2"/>
    <w:rsid w:val="00B17A44"/>
    <w:rsid w:val="00B21D12"/>
    <w:rsid w:val="00B22DAE"/>
    <w:rsid w:val="00B24574"/>
    <w:rsid w:val="00B25586"/>
    <w:rsid w:val="00B27612"/>
    <w:rsid w:val="00B32F18"/>
    <w:rsid w:val="00B36214"/>
    <w:rsid w:val="00B37652"/>
    <w:rsid w:val="00B42590"/>
    <w:rsid w:val="00B50040"/>
    <w:rsid w:val="00B50AFD"/>
    <w:rsid w:val="00B57755"/>
    <w:rsid w:val="00B72481"/>
    <w:rsid w:val="00B8278B"/>
    <w:rsid w:val="00B83C20"/>
    <w:rsid w:val="00BB31F5"/>
    <w:rsid w:val="00BB7BD7"/>
    <w:rsid w:val="00BC062E"/>
    <w:rsid w:val="00BC1417"/>
    <w:rsid w:val="00BC3D50"/>
    <w:rsid w:val="00BD7B8F"/>
    <w:rsid w:val="00BE1347"/>
    <w:rsid w:val="00BE3E31"/>
    <w:rsid w:val="00BF1507"/>
    <w:rsid w:val="00BF18A7"/>
    <w:rsid w:val="00BF4391"/>
    <w:rsid w:val="00C03328"/>
    <w:rsid w:val="00C05266"/>
    <w:rsid w:val="00C12D5F"/>
    <w:rsid w:val="00C319AC"/>
    <w:rsid w:val="00C3692C"/>
    <w:rsid w:val="00C44C0B"/>
    <w:rsid w:val="00C51742"/>
    <w:rsid w:val="00C523B4"/>
    <w:rsid w:val="00C526D1"/>
    <w:rsid w:val="00C578AA"/>
    <w:rsid w:val="00C60867"/>
    <w:rsid w:val="00C64930"/>
    <w:rsid w:val="00C80395"/>
    <w:rsid w:val="00C84150"/>
    <w:rsid w:val="00C87071"/>
    <w:rsid w:val="00C93E35"/>
    <w:rsid w:val="00CA1937"/>
    <w:rsid w:val="00CA2402"/>
    <w:rsid w:val="00CB0949"/>
    <w:rsid w:val="00CB75C9"/>
    <w:rsid w:val="00CC3A1A"/>
    <w:rsid w:val="00CF0DED"/>
    <w:rsid w:val="00D00BB5"/>
    <w:rsid w:val="00D109BA"/>
    <w:rsid w:val="00D143AE"/>
    <w:rsid w:val="00D148EB"/>
    <w:rsid w:val="00D242A3"/>
    <w:rsid w:val="00D27AE4"/>
    <w:rsid w:val="00D27E59"/>
    <w:rsid w:val="00D32681"/>
    <w:rsid w:val="00D34E75"/>
    <w:rsid w:val="00D5107A"/>
    <w:rsid w:val="00D541B7"/>
    <w:rsid w:val="00D67DA5"/>
    <w:rsid w:val="00D904E2"/>
    <w:rsid w:val="00D9713B"/>
    <w:rsid w:val="00DB277B"/>
    <w:rsid w:val="00DB3471"/>
    <w:rsid w:val="00DB4B02"/>
    <w:rsid w:val="00DB5BD6"/>
    <w:rsid w:val="00DB6AF0"/>
    <w:rsid w:val="00DC1A10"/>
    <w:rsid w:val="00DC2739"/>
    <w:rsid w:val="00DF20A7"/>
    <w:rsid w:val="00DF7A18"/>
    <w:rsid w:val="00E01400"/>
    <w:rsid w:val="00E05D4B"/>
    <w:rsid w:val="00E1123A"/>
    <w:rsid w:val="00E13392"/>
    <w:rsid w:val="00E27E04"/>
    <w:rsid w:val="00E30833"/>
    <w:rsid w:val="00E31CB5"/>
    <w:rsid w:val="00E348E4"/>
    <w:rsid w:val="00E43799"/>
    <w:rsid w:val="00E64B31"/>
    <w:rsid w:val="00E71D28"/>
    <w:rsid w:val="00E72EF3"/>
    <w:rsid w:val="00E73F20"/>
    <w:rsid w:val="00E82BE3"/>
    <w:rsid w:val="00E83E17"/>
    <w:rsid w:val="00E87123"/>
    <w:rsid w:val="00E934FC"/>
    <w:rsid w:val="00EB0EFD"/>
    <w:rsid w:val="00EB11B8"/>
    <w:rsid w:val="00EB1339"/>
    <w:rsid w:val="00EB3A21"/>
    <w:rsid w:val="00EB4E33"/>
    <w:rsid w:val="00EE52BD"/>
    <w:rsid w:val="00EF2685"/>
    <w:rsid w:val="00EF3835"/>
    <w:rsid w:val="00F03022"/>
    <w:rsid w:val="00F04867"/>
    <w:rsid w:val="00F1657A"/>
    <w:rsid w:val="00F246E2"/>
    <w:rsid w:val="00F25ADC"/>
    <w:rsid w:val="00F31B9A"/>
    <w:rsid w:val="00F35151"/>
    <w:rsid w:val="00F35D98"/>
    <w:rsid w:val="00F37DC2"/>
    <w:rsid w:val="00F44A29"/>
    <w:rsid w:val="00F44E02"/>
    <w:rsid w:val="00F46810"/>
    <w:rsid w:val="00F52AF7"/>
    <w:rsid w:val="00F54992"/>
    <w:rsid w:val="00F57AF1"/>
    <w:rsid w:val="00F63F35"/>
    <w:rsid w:val="00F669D1"/>
    <w:rsid w:val="00F72563"/>
    <w:rsid w:val="00F81F0C"/>
    <w:rsid w:val="00F85B30"/>
    <w:rsid w:val="00F90707"/>
    <w:rsid w:val="00F95FB4"/>
    <w:rsid w:val="00FA530D"/>
    <w:rsid w:val="00FA5E5C"/>
    <w:rsid w:val="00FA7F84"/>
    <w:rsid w:val="00FB43EC"/>
    <w:rsid w:val="00FC15A6"/>
    <w:rsid w:val="00FC2C83"/>
    <w:rsid w:val="00FC2CE1"/>
    <w:rsid w:val="00FD3D5A"/>
    <w:rsid w:val="00FD78AE"/>
    <w:rsid w:val="00FE03DC"/>
    <w:rsid w:val="00FE6E96"/>
    <w:rsid w:val="00FF5458"/>
    <w:rsid w:val="14CB4B50"/>
    <w:rsid w:val="28CE587C"/>
    <w:rsid w:val="49233F78"/>
    <w:rsid w:val="6F3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nhideWhenUsed/>
    <w:uiPriority w:val="99"/>
    <w:rPr>
      <w:sz w:val="20"/>
      <w:szCs w:val="20"/>
    </w:r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FollowedHyperlink"/>
    <w:unhideWhenUsed/>
    <w:uiPriority w:val="99"/>
    <w:rPr>
      <w:color w:val="954F72"/>
      <w:u w:val="single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customStyle="1" w:styleId="15">
    <w:name w:val="要点1"/>
    <w:basedOn w:val="11"/>
    <w:uiPriority w:val="0"/>
  </w:style>
  <w:style w:type="character" w:customStyle="1" w:styleId="16">
    <w:name w:val="页眉 字符1"/>
    <w:link w:val="5"/>
    <w:uiPriority w:val="99"/>
    <w:rPr>
      <w:sz w:val="18"/>
      <w:szCs w:val="18"/>
    </w:rPr>
  </w:style>
  <w:style w:type="character" w:customStyle="1" w:styleId="17">
    <w:name w:val="页脚 字符"/>
    <w:link w:val="4"/>
    <w:uiPriority w:val="99"/>
    <w:rPr>
      <w:sz w:val="18"/>
      <w:szCs w:val="18"/>
    </w:rPr>
  </w:style>
  <w:style w:type="character" w:customStyle="1" w:styleId="18">
    <w:name w:val="批注框文本 字符"/>
    <w:link w:val="3"/>
    <w:semiHidden/>
    <w:uiPriority w:val="99"/>
    <w:rPr>
      <w:sz w:val="18"/>
      <w:szCs w:val="18"/>
    </w:rPr>
  </w:style>
  <w:style w:type="character" w:customStyle="1" w:styleId="19">
    <w:name w:val="Unresolved Mention"/>
    <w:unhideWhenUsed/>
    <w:uiPriority w:val="99"/>
    <w:rPr>
      <w:color w:val="808080"/>
      <w:shd w:val="clear" w:color="auto" w:fill="E6E6E6"/>
    </w:rPr>
  </w:style>
  <w:style w:type="character" w:customStyle="1" w:styleId="20">
    <w:name w:val="页眉 字符"/>
    <w:uiPriority w:val="99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HTML 预设格式 字符"/>
    <w:link w:val="6"/>
    <w:qFormat/>
    <w:uiPriority w:val="99"/>
    <w:rPr>
      <w:rFonts w:ascii="Courier New" w:hAnsi="Courier New" w:eastAsia="Times New Roman" w:cs="Courier New"/>
    </w:rPr>
  </w:style>
  <w:style w:type="paragraph" w:customStyle="1" w:styleId="23">
    <w:name w:val="Default"/>
    <w:uiPriority w:val="0"/>
    <w:pPr>
      <w:autoSpaceDE w:val="0"/>
      <w:autoSpaceDN w:val="0"/>
      <w:adjustRightInd w:val="0"/>
    </w:pPr>
    <w:rPr>
      <w:rFonts w:ascii="Arial" w:hAnsi="Arial" w:eastAsia="DengXian" w:cs="Arial"/>
      <w:color w:val="000000"/>
      <w:sz w:val="24"/>
      <w:szCs w:val="24"/>
      <w:lang w:val="en-US" w:eastAsia="zh-CN" w:bidi="ar-SA"/>
    </w:rPr>
  </w:style>
  <w:style w:type="paragraph" w:customStyle="1" w:styleId="24">
    <w:name w:val="正文1"/>
    <w:uiPriority w:val="0"/>
    <w:pPr>
      <w:spacing w:before="100" w:beforeAutospacing="1" w:after="160" w:line="25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5">
    <w:name w:val="标题 21"/>
    <w:basedOn w:val="1"/>
    <w:next w:val="24"/>
    <w:uiPriority w:val="0"/>
    <w:pPr>
      <w:widowControl/>
      <w:spacing w:before="120" w:after="120"/>
      <w:jc w:val="left"/>
      <w:outlineLvl w:val="1"/>
    </w:pPr>
    <w:rPr>
      <w:rFonts w:ascii="Times New Roman" w:hAnsi="Times New Roman"/>
      <w:b/>
      <w:bCs/>
      <w:kern w:val="0"/>
      <w:sz w:val="36"/>
      <w:szCs w:val="36"/>
    </w:rPr>
  </w:style>
  <w:style w:type="character" w:customStyle="1" w:styleId="26">
    <w:name w:val="15"/>
    <w:basedOn w:val="11"/>
    <w:qFormat/>
    <w:uiPriority w:val="0"/>
    <w:rPr>
      <w:rFonts w:hint="default" w:ascii="Calibri" w:hAnsi="Calibri" w:cs="Calibri"/>
      <w:b/>
      <w:bCs/>
    </w:rPr>
  </w:style>
  <w:style w:type="table" w:customStyle="1" w:styleId="27">
    <w:name w:val="网格型1"/>
    <w:basedOn w:val="9"/>
    <w:qFormat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文字 字符"/>
    <w:basedOn w:val="11"/>
    <w:link w:val="2"/>
    <w:semiHidden/>
    <w:uiPriority w:val="99"/>
    <w:rPr>
      <w:kern w:val="2"/>
    </w:rPr>
  </w:style>
  <w:style w:type="character" w:customStyle="1" w:styleId="29">
    <w:name w:val="批注主题 字符"/>
    <w:basedOn w:val="28"/>
    <w:link w:val="8"/>
    <w:semiHidden/>
    <w:qFormat/>
    <w:uiPriority w:val="99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SAF</Company>
  <Pages>2</Pages>
  <Words>151</Words>
  <Characters>861</Characters>
  <Lines>7</Lines>
  <Paragraphs>2</Paragraphs>
  <TotalTime>2</TotalTime>
  <ScaleCrop>false</ScaleCrop>
  <LinksUpToDate>false</LinksUpToDate>
  <CharactersWithSpaces>1010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2019-09-18T10:30:00Z</dcterms:created>
  <dc:creator>TAO</dc:creator>
  <cp:lastModifiedBy>Skylar MI</cp:lastModifiedBy>
  <dcterms:modified xsi:type="dcterms:W3CDTF">2019-09-20T00:42:53Z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